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45" w:rsidRPr="00D8545D" w:rsidRDefault="007E11E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83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3642" w:rsidRPr="00D8545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5E7945" w:rsidRPr="00D8545D">
        <w:rPr>
          <w:rFonts w:ascii="Times New Roman" w:hAnsi="Times New Roman" w:cs="Times New Roman"/>
          <w:b/>
          <w:i/>
          <w:sz w:val="24"/>
          <w:szCs w:val="24"/>
        </w:rPr>
        <w:t>типовой формы</w:t>
      </w:r>
    </w:p>
    <w:p w:rsidR="00DF6769" w:rsidRDefault="00773642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545D">
        <w:rPr>
          <w:rFonts w:ascii="Times New Roman" w:hAnsi="Times New Roman" w:cs="Times New Roman"/>
          <w:b/>
          <w:i/>
          <w:sz w:val="24"/>
          <w:szCs w:val="24"/>
        </w:rPr>
        <w:t>годового отчета</w:t>
      </w:r>
      <w:r w:rsidR="00DF6769">
        <w:rPr>
          <w:rFonts w:ascii="Times New Roman" w:hAnsi="Times New Roman" w:cs="Times New Roman"/>
          <w:b/>
          <w:i/>
          <w:sz w:val="24"/>
          <w:szCs w:val="24"/>
        </w:rPr>
        <w:t xml:space="preserve"> о деятельности </w:t>
      </w:r>
    </w:p>
    <w:p w:rsidR="00745E40" w:rsidRPr="00D8545D" w:rsidRDefault="00DF6769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опубликования на сайте</w:t>
      </w:r>
    </w:p>
    <w:p w:rsidR="001A5B32" w:rsidRPr="00D8545D" w:rsidRDefault="001A5B32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5E40" w:rsidRDefault="00745E4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545D">
        <w:rPr>
          <w:rFonts w:ascii="Times New Roman" w:hAnsi="Times New Roman" w:cs="Times New Roman"/>
          <w:b/>
          <w:i/>
          <w:sz w:val="24"/>
          <w:szCs w:val="24"/>
        </w:rPr>
        <w:t>Утве</w:t>
      </w:r>
      <w:r w:rsidR="00732A0D" w:rsidRPr="00D8545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52201">
        <w:rPr>
          <w:rFonts w:ascii="Times New Roman" w:hAnsi="Times New Roman" w:cs="Times New Roman"/>
          <w:b/>
          <w:i/>
          <w:sz w:val="24"/>
          <w:szCs w:val="24"/>
        </w:rPr>
        <w:t>ждено</w:t>
      </w:r>
    </w:p>
    <w:p w:rsidR="003337A7" w:rsidRDefault="003337A7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КГП на ПХВ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Атырауский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областной </w:t>
      </w:r>
    </w:p>
    <w:p w:rsidR="003337A7" w:rsidRPr="00D8545D" w:rsidRDefault="003337A7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онкологический диспансер»</w:t>
      </w:r>
    </w:p>
    <w:p w:rsidR="00085AD6" w:rsidRPr="00D8545D" w:rsidRDefault="003337A7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Нсанов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Ж.К.</w:t>
      </w: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32" w:rsidRPr="00D8545D" w:rsidRDefault="00DF676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</w:t>
      </w:r>
      <w:r w:rsidR="00745E40" w:rsidRPr="00D8545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52201">
        <w:rPr>
          <w:rFonts w:ascii="Times New Roman" w:hAnsi="Times New Roman" w:cs="Times New Roman"/>
          <w:b/>
          <w:sz w:val="24"/>
          <w:szCs w:val="24"/>
        </w:rPr>
        <w:t>одового</w:t>
      </w:r>
      <w:r w:rsidR="00A44B50" w:rsidRPr="00D8545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F52201">
        <w:rPr>
          <w:rFonts w:ascii="Times New Roman" w:hAnsi="Times New Roman" w:cs="Times New Roman"/>
          <w:b/>
          <w:sz w:val="24"/>
          <w:szCs w:val="24"/>
        </w:rPr>
        <w:t>а</w:t>
      </w:r>
      <w:r w:rsidR="00A44B50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732" w:rsidRPr="00D8545D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="00AF5276">
        <w:rPr>
          <w:rFonts w:ascii="Times New Roman" w:hAnsi="Times New Roman" w:cs="Times New Roman"/>
          <w:b/>
          <w:sz w:val="24"/>
          <w:szCs w:val="24"/>
        </w:rPr>
        <w:t xml:space="preserve"> организации здравоохранения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опубликования на сайте</w:t>
      </w:r>
    </w:p>
    <w:p w:rsidR="005D5732" w:rsidRPr="00801F09" w:rsidRDefault="00801F0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F09">
        <w:rPr>
          <w:rFonts w:ascii="Times New Roman" w:hAnsi="Times New Roman" w:cs="Times New Roman"/>
          <w:b/>
          <w:sz w:val="24"/>
          <w:szCs w:val="24"/>
          <w:u w:val="single"/>
        </w:rPr>
        <w:t>КГП на ПХВ «</w:t>
      </w:r>
      <w:proofErr w:type="spellStart"/>
      <w:r w:rsidRPr="00801F09">
        <w:rPr>
          <w:rFonts w:ascii="Times New Roman" w:hAnsi="Times New Roman" w:cs="Times New Roman"/>
          <w:b/>
          <w:sz w:val="24"/>
          <w:szCs w:val="24"/>
          <w:u w:val="single"/>
        </w:rPr>
        <w:t>Атырауский</w:t>
      </w:r>
      <w:proofErr w:type="spellEnd"/>
      <w:r w:rsidRPr="00801F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областной онкологический диспансер»</w:t>
      </w:r>
    </w:p>
    <w:p w:rsidR="005D5732" w:rsidRPr="00D8545D" w:rsidRDefault="005D5732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45D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085AD6" w:rsidRPr="00801F09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F0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801F09" w:rsidRPr="00801F09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 </w:t>
      </w:r>
      <w:r w:rsidRPr="00801F09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C9" w:rsidRPr="00D8545D" w:rsidRDefault="00E63EC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29" w:rsidRPr="00D8545D" w:rsidRDefault="0020782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B50" w:rsidRPr="00745561" w:rsidRDefault="00A44B50" w:rsidP="00E81372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801F0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Атырау, 201</w:t>
      </w:r>
      <w:r w:rsidR="009A6EB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7C596D" w:rsidRPr="00D8545D" w:rsidRDefault="007C596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A7" w:rsidRDefault="003337A7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A7" w:rsidRDefault="003337A7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6D" w:rsidRPr="0044223C" w:rsidRDefault="0044223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C596D" w:rsidRPr="0044223C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 ПРЕДПРИЯТИИ </w:t>
      </w:r>
    </w:p>
    <w:p w:rsidR="0094294A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1.1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Краткое описание организации и предоставляемых медицинских услуг (миссия, видение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, </w:t>
      </w:r>
      <w:r w:rsidR="00F52201">
        <w:rPr>
          <w:rFonts w:ascii="Times New Roman" w:hAnsi="Times New Roman" w:cs="Times New Roman"/>
          <w:sz w:val="24"/>
          <w:szCs w:val="24"/>
        </w:rPr>
        <w:t>отчетный год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="007C596D" w:rsidRPr="0044223C">
        <w:rPr>
          <w:rFonts w:ascii="Times New Roman" w:hAnsi="Times New Roman" w:cs="Times New Roman"/>
          <w:sz w:val="24"/>
          <w:szCs w:val="24"/>
        </w:rPr>
        <w:t>)</w:t>
      </w:r>
    </w:p>
    <w:p w:rsidR="007C596D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1.2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Стратегия развития (стратегические цели и задачи)</w:t>
      </w:r>
    </w:p>
    <w:p w:rsidR="0094294A" w:rsidRPr="0044223C" w:rsidRDefault="0094294A" w:rsidP="00CB573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4F5751">
        <w:rPr>
          <w:rFonts w:ascii="Times New Roman" w:hAnsi="Times New Roman" w:cs="Times New Roman"/>
          <w:b/>
          <w:bCs/>
          <w:sz w:val="24"/>
          <w:szCs w:val="24"/>
        </w:rPr>
        <w:t>ОНКОЛОГИЧЕСКИЕ И СМОТРОВЫЕ КАБИНЕТЫ</w:t>
      </w:r>
    </w:p>
    <w:p w:rsidR="007C596D" w:rsidRPr="0044223C" w:rsidRDefault="007C596D" w:rsidP="004F5751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4F5751">
        <w:rPr>
          <w:rFonts w:ascii="Times New Roman" w:hAnsi="Times New Roman" w:cs="Times New Roman"/>
          <w:sz w:val="24"/>
          <w:szCs w:val="24"/>
        </w:rPr>
        <w:t>Характеристика работы онкологических кабинетов</w:t>
      </w:r>
    </w:p>
    <w:p w:rsidR="0094294A" w:rsidRPr="0044223C" w:rsidRDefault="007C596D" w:rsidP="004F575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4F5751">
        <w:rPr>
          <w:rFonts w:ascii="Times New Roman" w:hAnsi="Times New Roman" w:cs="Times New Roman"/>
          <w:sz w:val="24"/>
          <w:szCs w:val="24"/>
        </w:rPr>
        <w:t>Характеристика работы мужских и женских смотровых кабинетов</w:t>
      </w:r>
    </w:p>
    <w:p w:rsidR="007C596D" w:rsidRPr="0044223C" w:rsidRDefault="00F5694A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96D"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4F5751">
        <w:rPr>
          <w:rFonts w:ascii="Times New Roman" w:hAnsi="Times New Roman" w:cs="Times New Roman"/>
          <w:b/>
          <w:bCs/>
          <w:sz w:val="24"/>
          <w:szCs w:val="24"/>
        </w:rPr>
        <w:t>КАДРЫ ВРАЧЕЙ</w:t>
      </w:r>
    </w:p>
    <w:p w:rsidR="004F5751" w:rsidRPr="0044223C" w:rsidRDefault="007C596D" w:rsidP="004F575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 xml:space="preserve">3.1. </w:t>
      </w:r>
      <w:r w:rsidR="004F5751" w:rsidRPr="00031390">
        <w:rPr>
          <w:rFonts w:ascii="Times New Roman" w:hAnsi="Times New Roman" w:cs="Times New Roman"/>
          <w:sz w:val="24"/>
          <w:szCs w:val="24"/>
        </w:rPr>
        <w:t xml:space="preserve"> Основные показатели эффективности  </w:t>
      </w:r>
      <w:r w:rsidR="004F5751" w:rsidRPr="00031390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4F5751" w:rsidRPr="00031390">
        <w:rPr>
          <w:rFonts w:ascii="Times New Roman" w:hAnsi="Times New Roman" w:cs="Times New Roman"/>
          <w:sz w:val="24"/>
          <w:szCs w:val="24"/>
        </w:rPr>
        <w:t>-менеджмента: обучение и переподготовка ключевых специалистов, текучесть кадров (по всем категориям), удовлетворенность работников условиями труда</w:t>
      </w:r>
    </w:p>
    <w:p w:rsidR="004F5751" w:rsidRPr="0044223C" w:rsidRDefault="004F5751" w:rsidP="004F575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223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Внедрение дифференцированной оплаты труда, в том числе бонусной системы оплаты труда</w:t>
      </w:r>
    </w:p>
    <w:p w:rsidR="004F5751" w:rsidRPr="0044223C" w:rsidRDefault="004F5751" w:rsidP="004F575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1390">
        <w:rPr>
          <w:rFonts w:ascii="Times New Roman" w:hAnsi="Times New Roman" w:cs="Times New Roman"/>
          <w:sz w:val="24"/>
          <w:szCs w:val="24"/>
        </w:rPr>
        <w:t>.3. Нематериальная мотивация, в том числе повышение потенциала (доля инвестиций в удержание кадров)</w:t>
      </w:r>
    </w:p>
    <w:p w:rsidR="007C596D" w:rsidRPr="0044223C" w:rsidRDefault="004F5751" w:rsidP="004F575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223C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Управление рисками в работе с персоналом</w:t>
      </w:r>
    </w:p>
    <w:p w:rsidR="007C596D" w:rsidRPr="0044223C" w:rsidRDefault="004F5751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596D" w:rsidRPr="00442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C596D" w:rsidRPr="0044223C">
        <w:rPr>
          <w:rFonts w:ascii="Times New Roman" w:hAnsi="Times New Roman" w:cs="Times New Roman"/>
          <w:sz w:val="24"/>
          <w:szCs w:val="24"/>
        </w:rPr>
        <w:t>. Основные медико-экономические показатели (</w:t>
      </w:r>
      <w:proofErr w:type="gramStart"/>
      <w:r w:rsidR="007C596D" w:rsidRPr="004422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C596D" w:rsidRPr="0044223C">
        <w:rPr>
          <w:rFonts w:ascii="Times New Roman" w:hAnsi="Times New Roman" w:cs="Times New Roman"/>
          <w:sz w:val="24"/>
          <w:szCs w:val="24"/>
        </w:rPr>
        <w:t xml:space="preserve"> последние 3 года)</w:t>
      </w:r>
    </w:p>
    <w:p w:rsidR="0094294A" w:rsidRPr="0044223C" w:rsidRDefault="0094294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596D" w:rsidRPr="00EE741B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E741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РАЗДЕЛ 4. </w:t>
      </w:r>
      <w:r w:rsidR="004F5751" w:rsidRPr="00EE741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АМБУЛАТОРНО-ПОЛИКЛИНИЧЕСКАЯ РАБОТА</w:t>
      </w:r>
    </w:p>
    <w:p w:rsidR="007C596D" w:rsidRPr="00EE741B" w:rsidRDefault="007C596D" w:rsidP="00EE741B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E74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4.1</w:t>
      </w:r>
      <w:r w:rsidR="00EE74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Характеристика консультативно-диагностическое отделение</w:t>
      </w:r>
    </w:p>
    <w:p w:rsidR="00AF457A" w:rsidRPr="0044223C" w:rsidRDefault="00AF457A" w:rsidP="00F032B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7C596D" w:rsidRPr="0044223C" w:rsidRDefault="007C596D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EE741B">
        <w:rPr>
          <w:rFonts w:ascii="Times New Roman" w:hAnsi="Times New Roman" w:cs="Times New Roman"/>
          <w:b/>
          <w:bCs/>
          <w:sz w:val="24"/>
          <w:szCs w:val="24"/>
        </w:rPr>
        <w:t>ДИАГНОСТИЧЕСКАЯ ДЕЯТЕЛЬНОСТЬ</w:t>
      </w:r>
    </w:p>
    <w:p w:rsidR="007C596D" w:rsidRPr="0044223C" w:rsidRDefault="007C596D" w:rsidP="00EE741B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5.1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</w:t>
      </w:r>
      <w:r w:rsidR="00EE741B">
        <w:rPr>
          <w:rFonts w:ascii="Times New Roman" w:hAnsi="Times New Roman" w:cs="Times New Roman"/>
          <w:sz w:val="24"/>
          <w:szCs w:val="24"/>
        </w:rPr>
        <w:t>Анализ работы кабинетов</w:t>
      </w:r>
    </w:p>
    <w:p w:rsidR="00C44B6C" w:rsidRPr="0044223C" w:rsidRDefault="00C44B6C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EB2" w:rsidRPr="0044223C" w:rsidRDefault="007C596D" w:rsidP="009A6E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="009A6EB2">
        <w:rPr>
          <w:rFonts w:ascii="Times New Roman" w:hAnsi="Times New Roman" w:cs="Times New Roman"/>
          <w:b/>
          <w:bCs/>
          <w:sz w:val="24"/>
          <w:szCs w:val="24"/>
        </w:rPr>
        <w:t>АНАЛИЗ ПРИЧИН ЗАПУЩЕННОСТИ ОПУХОЛИ</w:t>
      </w:r>
    </w:p>
    <w:p w:rsidR="009A6EB2" w:rsidRDefault="009A6EB2" w:rsidP="009A6EB2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7.1. </w:t>
      </w:r>
      <w:r>
        <w:rPr>
          <w:rFonts w:ascii="Times New Roman" w:hAnsi="Times New Roman" w:cs="Times New Roman"/>
          <w:bCs/>
          <w:iCs/>
          <w:sz w:val="24"/>
          <w:szCs w:val="24"/>
        </w:rPr>
        <w:t>Анализ причин запущенности</w:t>
      </w:r>
    </w:p>
    <w:p w:rsidR="00F349FB" w:rsidRPr="0044223C" w:rsidRDefault="00F349FB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EB2" w:rsidRPr="00EE741B" w:rsidRDefault="007C596D" w:rsidP="009A6EB2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="009A6EB2" w:rsidRPr="00EE741B">
        <w:rPr>
          <w:rFonts w:ascii="Times New Roman" w:hAnsi="Times New Roman" w:cs="Times New Roman"/>
          <w:b/>
          <w:bCs/>
          <w:iCs/>
          <w:sz w:val="24"/>
          <w:szCs w:val="24"/>
        </w:rPr>
        <w:t>САНИТАРНОЕ ПРОСВЕЩЕНИЕ И ПРОТИВОРАКОВАЯ ПРОПАГАНДА</w:t>
      </w:r>
    </w:p>
    <w:p w:rsidR="007C596D" w:rsidRDefault="007C596D" w:rsidP="009A6E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741B" w:rsidRDefault="00EE741B" w:rsidP="00EE741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741B" w:rsidRPr="00EE741B" w:rsidRDefault="00EE741B" w:rsidP="00EE741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74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8. </w:t>
      </w:r>
      <w:r w:rsidR="009A6EB2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p w:rsidR="007C596D" w:rsidRDefault="00EE741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="009A6EB2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AF457A" w:rsidRPr="00C6651E" w:rsidRDefault="00AF457A" w:rsidP="0074556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  <w:lang w:val="kk-KZ"/>
        </w:rPr>
        <w:t>ПРИЛОЖЕНИЯ</w:t>
      </w:r>
    </w:p>
    <w:p w:rsidR="007C596D" w:rsidRPr="00745561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94A" w:rsidRPr="00745561" w:rsidRDefault="0094294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C1118B" w:rsidRPr="00907BB1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9A6EB2" w:rsidRDefault="009A6EB2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9A6EB2" w:rsidRDefault="009A6EB2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ED4675" w:rsidRPr="00D8545D" w:rsidRDefault="00261C8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3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  <w:r w:rsidR="00ED4675" w:rsidRPr="00A6433A">
        <w:rPr>
          <w:rFonts w:ascii="Times New Roman" w:hAnsi="Times New Roman" w:cs="Times New Roman"/>
          <w:b/>
          <w:bCs/>
          <w:sz w:val="24"/>
          <w:szCs w:val="24"/>
        </w:rPr>
        <w:t xml:space="preserve"> О ПРЕДПРИЯТИИ</w:t>
      </w:r>
      <w:r w:rsidR="00ED4675"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6D3" w:rsidRPr="00CC26D3" w:rsidRDefault="00CC26D3" w:rsidP="00CC26D3">
      <w:pPr>
        <w:pStyle w:val="a4"/>
        <w:numPr>
          <w:ilvl w:val="1"/>
          <w:numId w:val="30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CC26D3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Краткое описание организации и предоставляемых медицинских услуг (миссия,видение)</w:t>
      </w:r>
    </w:p>
    <w:p w:rsidR="008A6A17" w:rsidRPr="00CC26D3" w:rsidRDefault="008A6A17" w:rsidP="00CC26D3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C26D3">
        <w:rPr>
          <w:rFonts w:ascii="Times New Roman" w:eastAsia="Calibri" w:hAnsi="Times New Roman" w:cs="Times New Roman"/>
          <w:sz w:val="24"/>
          <w:szCs w:val="24"/>
          <w:lang w:eastAsia="ru-RU"/>
        </w:rPr>
        <w:t>Атырауский</w:t>
      </w:r>
      <w:proofErr w:type="spellEnd"/>
      <w:r w:rsidRPr="00CC26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областной онкологический диспансер – многопрофильное онкологическое учреждение, где оказывается специализированная стационар</w:t>
      </w:r>
      <w:r w:rsidRPr="00CC26D3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ная, стационарозамещающая </w:t>
      </w:r>
      <w:r w:rsidRPr="00CC26D3">
        <w:rPr>
          <w:rFonts w:ascii="Times New Roman" w:eastAsia="Calibri" w:hAnsi="Times New Roman" w:cs="Times New Roman"/>
          <w:sz w:val="24"/>
          <w:szCs w:val="24"/>
          <w:lang w:eastAsia="ru-RU"/>
        </w:rPr>
        <w:t>и амбулаторно-поликлиническая, медицинская помощь всему населению города и области.</w:t>
      </w:r>
    </w:p>
    <w:p w:rsidR="008A6A17" w:rsidRPr="008A6A17" w:rsidRDefault="008A6A17" w:rsidP="008A6A17">
      <w:pPr>
        <w:numPr>
          <w:ilvl w:val="0"/>
          <w:numId w:val="28"/>
        </w:numPr>
        <w:spacing w:after="0" w:line="360" w:lineRule="auto"/>
        <w:ind w:right="1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Консультативно-диагностическое отделение</w:t>
      </w:r>
      <w:r w:rsidRPr="008A6A1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</w:t>
      </w: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поликлиника -   </w:t>
      </w:r>
      <w:proofErr w:type="gramStart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рассчитана</w:t>
      </w:r>
      <w:proofErr w:type="gramEnd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50 посещений в день. </w:t>
      </w:r>
    </w:p>
    <w:p w:rsidR="008A6A17" w:rsidRPr="008A6A17" w:rsidRDefault="008A6A17" w:rsidP="008A6A17">
      <w:pPr>
        <w:numPr>
          <w:ilvl w:val="0"/>
          <w:numId w:val="28"/>
        </w:numPr>
        <w:spacing w:after="120" w:line="36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Коечный фонд: </w:t>
      </w:r>
    </w:p>
    <w:p w:rsidR="008A6A17" w:rsidRPr="008A6A17" w:rsidRDefault="008A6A17" w:rsidP="008A6A17">
      <w:pPr>
        <w:spacing w:after="120" w:line="360" w:lineRule="auto"/>
        <w:ind w:left="360" w:right="-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>Стационар представлен двумя профилями кое</w:t>
      </w:r>
      <w:proofErr w:type="gramStart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>к-</w:t>
      </w:r>
      <w:proofErr w:type="gramEnd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онкологические и радиологические. Рассчитан на 110 коек</w:t>
      </w:r>
      <w:proofErr w:type="gramStart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них: </w:t>
      </w:r>
    </w:p>
    <w:p w:rsidR="008A6A17" w:rsidRPr="008A6A17" w:rsidRDefault="008A6A17" w:rsidP="008A6A17">
      <w:pPr>
        <w:numPr>
          <w:ilvl w:val="0"/>
          <w:numId w:val="27"/>
        </w:numPr>
        <w:spacing w:after="0" w:line="36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>25 кое</w:t>
      </w:r>
      <w:proofErr w:type="gramStart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>к-</w:t>
      </w:r>
      <w:proofErr w:type="gramEnd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хирургические (в диспансере) ; </w:t>
      </w:r>
    </w:p>
    <w:p w:rsidR="008A6A17" w:rsidRPr="008A6A17" w:rsidRDefault="008A6A17" w:rsidP="008A6A17">
      <w:pPr>
        <w:numPr>
          <w:ilvl w:val="0"/>
          <w:numId w:val="27"/>
        </w:numPr>
        <w:spacing w:after="0" w:line="360" w:lineRule="auto"/>
        <w:ind w:right="-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8A6A1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5</w:t>
      </w: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кое</w:t>
      </w:r>
      <w:proofErr w:type="gramStart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>к-</w:t>
      </w:r>
      <w:proofErr w:type="gramEnd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химиотерапевтические (в диспансере)  ;</w:t>
      </w:r>
    </w:p>
    <w:p w:rsidR="008A6A17" w:rsidRPr="008A6A17" w:rsidRDefault="008A6A17" w:rsidP="008A6A17">
      <w:pPr>
        <w:numPr>
          <w:ilvl w:val="0"/>
          <w:numId w:val="27"/>
        </w:numPr>
        <w:spacing w:after="0" w:line="36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40 коек – </w:t>
      </w:r>
      <w:proofErr w:type="gramStart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>радиологические</w:t>
      </w:r>
      <w:proofErr w:type="gramEnd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диспансере); </w:t>
      </w:r>
    </w:p>
    <w:p w:rsidR="008A6A17" w:rsidRPr="008A6A17" w:rsidRDefault="008A6A17" w:rsidP="008A6A17">
      <w:pPr>
        <w:numPr>
          <w:ilvl w:val="0"/>
          <w:numId w:val="27"/>
        </w:numPr>
        <w:spacing w:after="0" w:line="36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коек – паллиативного лечения (в диспансере); </w:t>
      </w:r>
    </w:p>
    <w:p w:rsidR="008A6A17" w:rsidRPr="008A6A17" w:rsidRDefault="008A6A17" w:rsidP="008A6A17">
      <w:pPr>
        <w:numPr>
          <w:ilvl w:val="0"/>
          <w:numId w:val="27"/>
        </w:numPr>
        <w:spacing w:after="0" w:line="36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>3 койки реабилитации (в диспансере)</w:t>
      </w:r>
      <w:proofErr w:type="gramStart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;</w:t>
      </w:r>
      <w:proofErr w:type="gramEnd"/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«активных» коек нет;</w:t>
      </w:r>
    </w:p>
    <w:p w:rsidR="008A6A17" w:rsidRPr="008A6A17" w:rsidRDefault="008A6A17" w:rsidP="008A6A17">
      <w:pPr>
        <w:numPr>
          <w:ilvl w:val="0"/>
          <w:numId w:val="27"/>
        </w:numPr>
        <w:spacing w:after="0" w:line="36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дневной стационар открыт при круглосуточном стационаре в 2012г. Число коек дневного пребывания с </w:t>
      </w:r>
      <w:r w:rsidRPr="008A6A17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01.07.2014г. увеличено до 3</w:t>
      </w: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>0.</w:t>
      </w:r>
    </w:p>
    <w:p w:rsidR="008A6A17" w:rsidRDefault="008A6A17" w:rsidP="008A6A17">
      <w:pPr>
        <w:spacing w:after="0" w:line="360" w:lineRule="auto"/>
        <w:ind w:right="-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 Пансионата нет.</w:t>
      </w:r>
    </w:p>
    <w:p w:rsidR="00AF5F60" w:rsidRPr="00AF5F60" w:rsidRDefault="00AF5F60" w:rsidP="00AF5F60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подразделения больницы осуществляют свою деятельность в соответствии с  нормативно-правовой базой здравоохранения и приказами областного управления здравоохранения, оказывая стационарную, </w:t>
      </w:r>
      <w:proofErr w:type="spellStart"/>
      <w:r w:rsidRPr="00AF5F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стационарозамещающую</w:t>
      </w:r>
      <w:proofErr w:type="spellEnd"/>
      <w:r w:rsidRPr="00AF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консультативно-диагностическую помощь  жителям </w:t>
      </w:r>
      <w:proofErr w:type="spellStart"/>
      <w:r w:rsidRPr="00AF5F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AF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Основанием для оказания медицинских услуг является государственная лицензия №</w:t>
      </w:r>
      <w:r w:rsidRPr="00AF5F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00552</w:t>
      </w:r>
      <w:r w:rsidRPr="00AF5F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</w:t>
      </w:r>
      <w:r w:rsidRPr="00AF5F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 06.06.2012г.</w:t>
      </w:r>
    </w:p>
    <w:p w:rsidR="00AF5F60" w:rsidRPr="00AF5F60" w:rsidRDefault="00AF5F60" w:rsidP="00AF5F60">
      <w:pPr>
        <w:spacing w:after="0" w:line="36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функцией деятельности диспансера являются:</w:t>
      </w:r>
    </w:p>
    <w:p w:rsidR="00AF5F60" w:rsidRPr="008A6A17" w:rsidRDefault="00AF5F60" w:rsidP="00AF5F60">
      <w:pPr>
        <w:spacing w:after="0" w:line="360" w:lineRule="auto"/>
        <w:ind w:right="-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F60">
        <w:rPr>
          <w:rFonts w:ascii="Times New Roman" w:eastAsia="Times New Roman" w:hAnsi="Times New Roman" w:cs="Times New Roman"/>
          <w:lang w:eastAsia="ru-RU"/>
        </w:rPr>
        <w:t>1.Оказание специализированной консультативн</w:t>
      </w:r>
      <w:proofErr w:type="gramStart"/>
      <w:r w:rsidRPr="00AF5F60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AF5F60">
        <w:rPr>
          <w:rFonts w:ascii="Times New Roman" w:eastAsia="Times New Roman" w:hAnsi="Times New Roman" w:cs="Times New Roman"/>
          <w:lang w:eastAsia="ru-RU"/>
        </w:rPr>
        <w:t xml:space="preserve"> диагностической и лечебно - профилактической онкологической помощи населению </w:t>
      </w:r>
      <w:proofErr w:type="spellStart"/>
      <w:r w:rsidRPr="00AF5F60">
        <w:rPr>
          <w:rFonts w:ascii="Times New Roman" w:eastAsia="Times New Roman" w:hAnsi="Times New Roman" w:cs="Times New Roman"/>
          <w:lang w:eastAsia="ru-RU"/>
        </w:rPr>
        <w:t>Атырауской</w:t>
      </w:r>
      <w:proofErr w:type="spellEnd"/>
      <w:r w:rsidRPr="00AF5F60">
        <w:rPr>
          <w:rFonts w:ascii="Times New Roman" w:eastAsia="Times New Roman" w:hAnsi="Times New Roman" w:cs="Times New Roman"/>
          <w:lang w:eastAsia="ru-RU"/>
        </w:rPr>
        <w:t xml:space="preserve"> области в амбулаторных и стационарных условиях с применением эффективных медицинских технологий с соблюдением диспансерных принципов в работе с больными онкологическими заболеваниями. </w:t>
      </w:r>
      <w:r w:rsidRPr="00AF5F60">
        <w:rPr>
          <w:rFonts w:ascii="Times New Roman" w:eastAsia="Times New Roman" w:hAnsi="Times New Roman" w:cs="Times New Roman"/>
          <w:lang w:eastAsia="ru-RU"/>
        </w:rPr>
        <w:br/>
      </w:r>
      <w:r w:rsidRPr="00AF5F60">
        <w:rPr>
          <w:rFonts w:ascii="Times New Roman" w:eastAsia="Times New Roman" w:hAnsi="Times New Roman" w:cs="Times New Roman"/>
          <w:bCs/>
          <w:lang w:eastAsia="ru-RU"/>
        </w:rPr>
        <w:t>2.</w:t>
      </w:r>
      <w:r w:rsidRPr="00AF5F60">
        <w:rPr>
          <w:rFonts w:ascii="Times New Roman" w:eastAsia="Times New Roman" w:hAnsi="Times New Roman" w:cs="Times New Roman"/>
          <w:lang w:eastAsia="ru-RU"/>
        </w:rPr>
        <w:t> Разработка и планирование целевых программ всех видов деятельности онкологической службы. </w:t>
      </w:r>
      <w:r w:rsidRPr="00AF5F60">
        <w:rPr>
          <w:rFonts w:ascii="Times New Roman" w:eastAsia="Times New Roman" w:hAnsi="Times New Roman" w:cs="Times New Roman"/>
          <w:lang w:eastAsia="ru-RU"/>
        </w:rPr>
        <w:br/>
      </w:r>
      <w:r w:rsidRPr="00AF5F60">
        <w:rPr>
          <w:rFonts w:ascii="Times New Roman" w:eastAsia="Times New Roman" w:hAnsi="Times New Roman" w:cs="Times New Roman"/>
          <w:bCs/>
          <w:lang w:eastAsia="ru-RU"/>
        </w:rPr>
        <w:t>3.</w:t>
      </w:r>
      <w:r w:rsidRPr="00AF5F60">
        <w:rPr>
          <w:rFonts w:ascii="Times New Roman" w:eastAsia="Times New Roman" w:hAnsi="Times New Roman" w:cs="Times New Roman"/>
          <w:lang w:eastAsia="ru-RU"/>
        </w:rPr>
        <w:t> Внедрение в практику современных технологий организационных работ, профилактики, диагностики и лечения болезней онкологического заболевания. </w:t>
      </w:r>
      <w:r w:rsidRPr="00AF5F60">
        <w:rPr>
          <w:rFonts w:ascii="Times New Roman" w:eastAsia="Times New Roman" w:hAnsi="Times New Roman" w:cs="Times New Roman"/>
          <w:lang w:eastAsia="ru-RU"/>
        </w:rPr>
        <w:br/>
      </w:r>
      <w:r w:rsidRPr="00AF5F60">
        <w:rPr>
          <w:rFonts w:ascii="Times New Roman" w:eastAsia="Times New Roman" w:hAnsi="Times New Roman" w:cs="Times New Roman"/>
          <w:bCs/>
          <w:lang w:eastAsia="ru-RU"/>
        </w:rPr>
        <w:t>4.</w:t>
      </w:r>
      <w:r w:rsidRPr="00AF5F60">
        <w:rPr>
          <w:rFonts w:ascii="Times New Roman" w:eastAsia="Times New Roman" w:hAnsi="Times New Roman" w:cs="Times New Roman"/>
          <w:lang w:eastAsia="ru-RU"/>
        </w:rPr>
        <w:t> Организация совместно с Центром проблем формирования ЗОЖ проводит мероприятия по профилактике онкологических заболеваний. </w:t>
      </w:r>
      <w:r w:rsidRPr="00AF5F60">
        <w:rPr>
          <w:rFonts w:ascii="Times New Roman" w:eastAsia="Times New Roman" w:hAnsi="Times New Roman" w:cs="Times New Roman"/>
          <w:lang w:eastAsia="ru-RU"/>
        </w:rPr>
        <w:br/>
      </w:r>
      <w:r w:rsidRPr="00AF5F60">
        <w:rPr>
          <w:rFonts w:ascii="Times New Roman" w:eastAsia="Times New Roman" w:hAnsi="Times New Roman" w:cs="Times New Roman"/>
          <w:bCs/>
          <w:lang w:eastAsia="ru-RU"/>
        </w:rPr>
        <w:lastRenderedPageBreak/>
        <w:t>5.</w:t>
      </w:r>
      <w:r w:rsidRPr="00AF5F60">
        <w:rPr>
          <w:rFonts w:ascii="Times New Roman" w:eastAsia="Times New Roman" w:hAnsi="Times New Roman" w:cs="Times New Roman"/>
          <w:lang w:eastAsia="ru-RU"/>
        </w:rPr>
        <w:t xml:space="preserve"> Организует и проводит симпозиумы, семинары, выставки по проблемам, входящих в компетенцию диспансера.                  </w:t>
      </w:r>
    </w:p>
    <w:p w:rsidR="00E71B67" w:rsidRDefault="007C063E" w:rsidP="00CB573D">
      <w:pPr>
        <w:pStyle w:val="Default"/>
        <w:contextualSpacing/>
        <w:jc w:val="center"/>
        <w:rPr>
          <w:b/>
        </w:rPr>
      </w:pPr>
      <w:r w:rsidRPr="008A41D7">
        <w:rPr>
          <w:b/>
        </w:rPr>
        <w:t xml:space="preserve">Миссия </w:t>
      </w:r>
    </w:p>
    <w:p w:rsidR="00617E9E" w:rsidRPr="000116C1" w:rsidRDefault="00C570F4" w:rsidP="00C570F4">
      <w:pPr>
        <w:pStyle w:val="Default"/>
        <w:contextualSpacing/>
        <w:jc w:val="both"/>
      </w:pPr>
      <w:r w:rsidRPr="00AF5F60">
        <w:t>о</w:t>
      </w:r>
      <w:r w:rsidR="000116C1" w:rsidRPr="00AF5F60">
        <w:t xml:space="preserve">казание специализированной и высокоспециализированной помощи в амбулаторно-клинической, стационарной, </w:t>
      </w:r>
      <w:proofErr w:type="spellStart"/>
      <w:r w:rsidR="000116C1" w:rsidRPr="00AF5F60">
        <w:t>стационарозамещающей</w:t>
      </w:r>
      <w:proofErr w:type="spellEnd"/>
      <w:r w:rsidR="000116C1" w:rsidRPr="00AF5F60">
        <w:t xml:space="preserve"> форме больным злокачественными заболеваниями, с использованием высокотехнологичных инновационных технологий согласно протоколам диагностики и лечения онкологических больных МЗ РК</w:t>
      </w:r>
      <w:r w:rsidRPr="00AF5F60">
        <w:t xml:space="preserve">, для увеличения ожидаемой продолжительности жизни населения </w:t>
      </w:r>
      <w:proofErr w:type="spellStart"/>
      <w:r w:rsidRPr="00AF5F60">
        <w:t>Атырауской</w:t>
      </w:r>
      <w:proofErr w:type="spellEnd"/>
      <w:r w:rsidRPr="00AF5F60">
        <w:t xml:space="preserve"> области, путем снижения смертности от онкологических заболеваний.</w:t>
      </w:r>
      <w:r w:rsidR="000116C1">
        <w:t xml:space="preserve"> </w:t>
      </w:r>
    </w:p>
    <w:p w:rsidR="00E71B67" w:rsidRPr="008A41D7" w:rsidRDefault="00E71B67" w:rsidP="00CB573D">
      <w:pPr>
        <w:pStyle w:val="Default"/>
        <w:contextualSpacing/>
        <w:jc w:val="center"/>
        <w:rPr>
          <w:b/>
        </w:rPr>
      </w:pPr>
      <w:r w:rsidRPr="008A41D7">
        <w:rPr>
          <w:b/>
        </w:rPr>
        <w:t xml:space="preserve">Видение </w:t>
      </w:r>
    </w:p>
    <w:p w:rsidR="00932C63" w:rsidRPr="00932C63" w:rsidRDefault="00C570F4" w:rsidP="00C570F4">
      <w:pPr>
        <w:spacing w:after="0" w:line="240" w:lineRule="auto"/>
        <w:ind w:right="22" w:firstLine="72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570F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КГП на ПХВ «</w:t>
      </w:r>
      <w:proofErr w:type="spellStart"/>
      <w:r w:rsidRPr="00C570F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Атырауский</w:t>
      </w:r>
      <w:proofErr w:type="spellEnd"/>
      <w:r w:rsidRPr="00C570F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областной онкологический диспансер» занимает лидирующи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е</w:t>
      </w:r>
      <w:r w:rsidRPr="00C570F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позиции в области оказания медицинских услуг онкологическим больным </w:t>
      </w:r>
      <w:proofErr w:type="spellStart"/>
      <w:r w:rsidRPr="00C570F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Атырауской</w:t>
      </w:r>
      <w:proofErr w:type="spellEnd"/>
      <w:r w:rsidRPr="00C570F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области. </w:t>
      </w:r>
      <w:proofErr w:type="gramStart"/>
      <w:r w:rsidRPr="00C570F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Укомплектованный</w:t>
      </w:r>
      <w:proofErr w:type="gramEnd"/>
      <w:r w:rsidRPr="00C570F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высококвалифицированными специалистами, оснащенный высокотехнологичным оборудованием, что позволяет проводить комплексную специальную,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C570F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реабилитационную, паллиативную помощь онкологическим больным.</w:t>
      </w:r>
    </w:p>
    <w:p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B67" w:rsidRPr="008A41D7" w:rsidRDefault="008D26B2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Pr="00C570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C063E" w:rsidRPr="008A4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в цифрах</w:t>
      </w:r>
    </w:p>
    <w:p w:rsidR="00E71B67" w:rsidRPr="00AF5F60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5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Количество пролеченных пациентов: </w:t>
      </w:r>
      <w:r w:rsidR="000116C1"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2475</w:t>
      </w:r>
    </w:p>
    <w:p w:rsidR="00E71B67" w:rsidRPr="00AF5F60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5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Количество проведенных операций: </w:t>
      </w:r>
      <w:r w:rsidR="000116C1"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373</w:t>
      </w:r>
    </w:p>
    <w:p w:rsidR="00E71B67" w:rsidRPr="00AF5F60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5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Доля внедренных международных стандартов: </w:t>
      </w:r>
      <w:r w:rsidR="000116C1"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99,0</w:t>
      </w:r>
      <w:r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% </w:t>
      </w:r>
    </w:p>
    <w:p w:rsidR="00E71B67" w:rsidRPr="00AF5F60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5F60">
        <w:rPr>
          <w:rFonts w:ascii="Times New Roman" w:hAnsi="Times New Roman" w:cs="Times New Roman"/>
          <w:i/>
          <w:color w:val="000000"/>
          <w:sz w:val="24"/>
          <w:szCs w:val="24"/>
        </w:rPr>
        <w:t>Уровень использования коечного фонда</w:t>
      </w:r>
      <w:r w:rsidR="00583984" w:rsidRPr="00AF5F6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AF5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10</w:t>
      </w:r>
      <w:r w:rsidR="000116C1"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</w:t>
      </w:r>
      <w:r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% </w:t>
      </w:r>
    </w:p>
    <w:p w:rsidR="00E71B67" w:rsidRPr="00AF5F60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5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Проведено </w:t>
      </w:r>
      <w:r w:rsidR="000116C1" w:rsidRPr="00AF5F6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мастер-классов, </w:t>
      </w:r>
      <w:r w:rsidRPr="00AF5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 них </w:t>
      </w:r>
      <w:r w:rsidR="000116C1"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</w:t>
      </w:r>
      <w:r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мастер-классов </w:t>
      </w:r>
      <w:r w:rsidRPr="00AF5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участием зарубежных специалистов </w:t>
      </w:r>
    </w:p>
    <w:p w:rsidR="00E71B67" w:rsidRPr="00AF5F60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5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Завершено </w:t>
      </w:r>
      <w:r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2 </w:t>
      </w:r>
      <w:proofErr w:type="gramStart"/>
      <w:r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научных</w:t>
      </w:r>
      <w:proofErr w:type="gramEnd"/>
      <w:r w:rsidRPr="00AF5F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исследования </w:t>
      </w:r>
    </w:p>
    <w:p w:rsidR="00E71B67" w:rsidRPr="00CF5396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Всего </w:t>
      </w:r>
      <w:proofErr w:type="gramStart"/>
      <w:r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конец</w:t>
      </w:r>
      <w:proofErr w:type="gramEnd"/>
      <w:r w:rsidR="008D26B2"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2017</w:t>
      </w:r>
      <w:r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 количество </w:t>
      </w:r>
      <w:r w:rsidRPr="00CF539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сотрудников – </w:t>
      </w:r>
      <w:r w:rsidR="00CC26D3" w:rsidRPr="00CF539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kk-KZ"/>
        </w:rPr>
        <w:t>161</w:t>
      </w:r>
      <w:r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из которых: </w:t>
      </w:r>
    </w:p>
    <w:p w:rsidR="00E71B67" w:rsidRPr="00CF5396" w:rsidRDefault="008D26B2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Медицинский персонал – </w:t>
      </w:r>
      <w:r w:rsidR="00CC26D3" w:rsidRPr="00CF5396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127</w:t>
      </w:r>
      <w:r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CC26D3" w:rsidRPr="00CF5396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22</w:t>
      </w:r>
      <w:r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врачей,</w:t>
      </w:r>
      <w:r w:rsidR="00CC26D3" w:rsidRPr="00CF5396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68</w:t>
      </w:r>
      <w:r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СМП,</w:t>
      </w:r>
      <w:r w:rsidR="00CC26D3" w:rsidRPr="00CF5396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37</w:t>
      </w:r>
      <w:r w:rsidR="00E71B67"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ММП) </w:t>
      </w:r>
    </w:p>
    <w:p w:rsidR="00E71B67" w:rsidRPr="00CF5396" w:rsidRDefault="00E71B67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Административно-управленческий перс</w:t>
      </w:r>
      <w:r w:rsidR="008D26B2"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онал –, СХО –</w:t>
      </w:r>
      <w:proofErr w:type="gramStart"/>
      <w:r w:rsidR="008D26B2"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,</w:t>
      </w:r>
      <w:proofErr w:type="gramEnd"/>
      <w:r w:rsidR="008D26B2"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прочие – </w:t>
      </w:r>
      <w:r w:rsidR="00CC26D3" w:rsidRPr="00CF5396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34</w:t>
      </w:r>
      <w:r w:rsidRPr="00CF53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E71B67" w:rsidRPr="00D8545D" w:rsidRDefault="00E71B67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EC8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1.2 Стратегия развития (стратегические цели)</w:t>
      </w:r>
    </w:p>
    <w:p w:rsidR="000116C1" w:rsidRDefault="000116C1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6C1" w:rsidRDefault="00726685" w:rsidP="00011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85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Стратегия-это средства необходимые для достижения цели и решения стратегических вопросов в рамках реализации стратегического плана организации</w:t>
      </w:r>
      <w:r w:rsidRPr="0072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685" w:rsidRPr="00D63BB1" w:rsidRDefault="00726685" w:rsidP="00011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3BB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стратегии организации:</w:t>
      </w:r>
    </w:p>
    <w:p w:rsidR="00726685" w:rsidRPr="00D63BB1" w:rsidRDefault="00726685" w:rsidP="00011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3B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Финансовые </w:t>
      </w:r>
      <w:proofErr w:type="gramStart"/>
      <w:r w:rsidRPr="00D63BB1">
        <w:rPr>
          <w:rFonts w:ascii="Times New Roman" w:eastAsia="Times New Roman" w:hAnsi="Times New Roman" w:cs="Times New Roman"/>
          <w:sz w:val="24"/>
          <w:szCs w:val="28"/>
          <w:lang w:eastAsia="ru-RU"/>
        </w:rPr>
        <w:t>–п</w:t>
      </w:r>
      <w:proofErr w:type="gramEnd"/>
      <w:r w:rsidRPr="00D63BB1">
        <w:rPr>
          <w:rFonts w:ascii="Times New Roman" w:eastAsia="Times New Roman" w:hAnsi="Times New Roman" w:cs="Times New Roman"/>
          <w:sz w:val="24"/>
          <w:szCs w:val="28"/>
          <w:lang w:eastAsia="ru-RU"/>
        </w:rPr>
        <w:t>отребность в финансовых средствах для реализации стратегического плана организации.</w:t>
      </w:r>
    </w:p>
    <w:p w:rsidR="00726685" w:rsidRPr="00D63BB1" w:rsidRDefault="00726685" w:rsidP="00011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3BB1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Человечески</w:t>
      </w:r>
      <w:proofErr w:type="gramStart"/>
      <w:r w:rsidRPr="00D63BB1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gramEnd"/>
      <w:r w:rsidRPr="00D63B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потребность в персонале соответствующего уровня, необходимые для реализации стратегического плана организации.</w:t>
      </w:r>
    </w:p>
    <w:p w:rsidR="00726685" w:rsidRPr="00D63BB1" w:rsidRDefault="00726685" w:rsidP="00011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3BB1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Материально-технические-медицинская техника и другое оборудование необходимые обеспечения достижений целей.</w:t>
      </w:r>
    </w:p>
    <w:p w:rsidR="000116C1" w:rsidRPr="00D8545D" w:rsidRDefault="000116C1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45" w:rsidRPr="00D8545D" w:rsidRDefault="00FF2E9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54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5D5732" w:rsidRPr="0027055C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="00E71B67" w:rsidRPr="0027055C">
        <w:rPr>
          <w:rFonts w:ascii="Times New Roman" w:hAnsi="Times New Roman" w:cs="Times New Roman"/>
          <w:b/>
          <w:bCs/>
          <w:sz w:val="24"/>
          <w:szCs w:val="24"/>
        </w:rPr>
        <w:t xml:space="preserve">ДЕЛ 2. </w:t>
      </w:r>
      <w:r w:rsidR="00CF5396">
        <w:rPr>
          <w:rFonts w:ascii="Times New Roman" w:hAnsi="Times New Roman" w:cs="Times New Roman"/>
          <w:b/>
          <w:bCs/>
          <w:sz w:val="24"/>
          <w:szCs w:val="24"/>
        </w:rPr>
        <w:t>Онкологические и смотровые кабинеты</w:t>
      </w:r>
    </w:p>
    <w:p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B67" w:rsidRDefault="00E71B67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CF5396">
        <w:rPr>
          <w:rFonts w:ascii="Times New Roman" w:hAnsi="Times New Roman" w:cs="Times New Roman"/>
          <w:b/>
          <w:sz w:val="24"/>
          <w:szCs w:val="24"/>
        </w:rPr>
        <w:t>Характеристика работы онкологических кабинетов</w:t>
      </w:r>
    </w:p>
    <w:p w:rsidR="00CF5396" w:rsidRPr="00D8545D" w:rsidRDefault="00CF5396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F5396" w:rsidRPr="00CF5396" w:rsidRDefault="00CF5396" w:rsidP="00CF5396">
      <w:pPr>
        <w:spacing w:after="0" w:line="240" w:lineRule="auto"/>
        <w:ind w:right="-1050"/>
        <w:rPr>
          <w:rFonts w:ascii="Times New Roman" w:eastAsia="Times New Roman" w:hAnsi="Times New Roman" w:cs="Times New Roman"/>
          <w:snapToGrid w:val="0"/>
          <w:sz w:val="24"/>
          <w:szCs w:val="24"/>
          <w:lang w:eastAsia="ko-KR"/>
        </w:rPr>
      </w:pPr>
      <w:r w:rsidRPr="00CF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Онкологическая служба области представлена 14-ю </w:t>
      </w:r>
      <w:proofErr w:type="spellStart"/>
      <w:r w:rsidRPr="00CF539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онкокабинетами</w:t>
      </w:r>
      <w:proofErr w:type="spellEnd"/>
      <w:r w:rsidRPr="00CF53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5396" w:rsidRDefault="00CF5396" w:rsidP="00CF5396">
      <w:pPr>
        <w:spacing w:after="0" w:line="240" w:lineRule="auto"/>
        <w:ind w:right="-5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районных </w:t>
      </w:r>
      <w:proofErr w:type="spellStart"/>
      <w:r w:rsidRPr="00CF539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онкокабинетов</w:t>
      </w:r>
      <w:proofErr w:type="spellEnd"/>
      <w:r w:rsidRPr="00CF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7 </w:t>
      </w:r>
      <w:proofErr w:type="spellStart"/>
      <w:r w:rsidRPr="00CF539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онкокабинетов</w:t>
      </w:r>
      <w:proofErr w:type="spellEnd"/>
      <w:r w:rsidRPr="00CF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CF539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CF5396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CF539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тырау</w:t>
      </w:r>
      <w:proofErr w:type="spellEnd"/>
      <w:r w:rsidRPr="00CF53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5396" w:rsidRPr="00CF5396" w:rsidRDefault="00CF5396" w:rsidP="00CF5396">
      <w:pPr>
        <w:spacing w:after="0" w:line="240" w:lineRule="auto"/>
        <w:ind w:right="-5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B67" w:rsidRPr="00D8545D" w:rsidRDefault="00E71B67" w:rsidP="00CB573D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1B67" w:rsidRDefault="00E71B67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CF5396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работы мужских и женских смотровых кабинетов</w:t>
      </w:r>
    </w:p>
    <w:p w:rsidR="00735613" w:rsidRPr="00745561" w:rsidRDefault="00735613" w:rsidP="00CF5396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.</w:t>
      </w:r>
    </w:p>
    <w:p w:rsidR="00CF5396" w:rsidRPr="00CF5396" w:rsidRDefault="00CF5396" w:rsidP="00CF5396">
      <w:pPr>
        <w:spacing w:after="0" w:line="240" w:lineRule="auto"/>
        <w:ind w:right="-1044" w:firstLine="568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CF539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По области функционируют 13 поликлиник, 6 из которых в городе и 7 </w:t>
      </w:r>
    </w:p>
    <w:p w:rsidR="00CF5396" w:rsidRPr="00CF5396" w:rsidRDefault="00CF5396" w:rsidP="00CF539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val="kk-KZ" w:eastAsia="ru-RU"/>
        </w:rPr>
      </w:pPr>
      <w:r w:rsidRPr="00CF539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в районах области, остальные врачебные амбулатории. Смотровых кабинетов по области 14 (в </w:t>
      </w:r>
      <w:proofErr w:type="spellStart"/>
      <w:r w:rsidRPr="00CF539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Макатском</w:t>
      </w:r>
      <w:proofErr w:type="spellEnd"/>
      <w:r w:rsidRPr="00CF539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районе 2 смотровых кабинета: при ЦРБ и в Доссоре). В 2015 г в рамках «Программы» открыты 3 мужских смотровых кабинета 2 из них в городе и 1 в </w:t>
      </w:r>
      <w:proofErr w:type="spellStart"/>
      <w:r w:rsidRPr="00CF539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Макатском</w:t>
      </w:r>
      <w:proofErr w:type="spellEnd"/>
      <w:r w:rsidRPr="00CF539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районе.</w:t>
      </w:r>
    </w:p>
    <w:p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FF2E9F" w:rsidRPr="00CF5396" w:rsidRDefault="00CF5396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F539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РАЗДЕЛ 3. КАДРЫ ВРАЧЕЙ </w:t>
      </w:r>
    </w:p>
    <w:p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CF5396" w:rsidRPr="00CB573D" w:rsidRDefault="00CF5396" w:rsidP="00CF539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.1. Эффективность  </w:t>
      </w:r>
      <w:r w:rsidRPr="00D8545D">
        <w:rPr>
          <w:rFonts w:ascii="Times New Roman" w:hAnsi="Times New Roman" w:cs="Times New Roman"/>
          <w:b/>
          <w:sz w:val="24"/>
          <w:szCs w:val="24"/>
          <w:lang w:val="en-US"/>
        </w:rPr>
        <w:t>HR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-менеджмента </w:t>
      </w:r>
    </w:p>
    <w:p w:rsidR="00CF5396" w:rsidRPr="00745561" w:rsidRDefault="00CF5396" w:rsidP="00CF5396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bCs/>
          <w:i/>
          <w:kern w:val="24"/>
          <w:sz w:val="24"/>
          <w:szCs w:val="24"/>
          <w:lang w:val="kk-KZ"/>
        </w:rPr>
        <w:t>Для достижения данной цели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определены несколько основных задач: </w:t>
      </w:r>
    </w:p>
    <w:p w:rsidR="00CF5396" w:rsidRPr="00745561" w:rsidRDefault="00CF5396" w:rsidP="00CF5396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u w:val="single"/>
        </w:rPr>
        <w:t>Обучение и переподготовка специалистов</w:t>
      </w: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>:</w:t>
      </w:r>
    </w:p>
    <w:p w:rsidR="00CF5396" w:rsidRPr="00300802" w:rsidRDefault="00CF5396" w:rsidP="00CF539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00802">
        <w:rPr>
          <w:rFonts w:ascii="Times New Roman" w:hAnsi="Times New Roman"/>
          <w:i/>
          <w:sz w:val="24"/>
          <w:szCs w:val="24"/>
          <w:lang w:val="kk-KZ"/>
        </w:rPr>
        <w:t xml:space="preserve">За отчетный период </w:t>
      </w:r>
      <w:r w:rsidRPr="00300802">
        <w:rPr>
          <w:rFonts w:ascii="Times New Roman" w:hAnsi="Times New Roman"/>
          <w:i/>
          <w:sz w:val="24"/>
          <w:szCs w:val="24"/>
        </w:rPr>
        <w:t xml:space="preserve">в рамках 003 бюджетная программа </w:t>
      </w:r>
      <w:r w:rsidRPr="00300802">
        <w:rPr>
          <w:rFonts w:ascii="Times New Roman" w:hAnsi="Times New Roman" w:cs="Times New Roman"/>
          <w:i/>
          <w:color w:val="000000"/>
          <w:lang w:val="kk-KZ"/>
        </w:rPr>
        <w:t>«переподготовка и повышение квалификация специалистов» за счет собственных средств</w:t>
      </w:r>
      <w:r w:rsidRPr="00300802">
        <w:rPr>
          <w:rFonts w:ascii="Times New Roman" w:hAnsi="Times New Roman"/>
          <w:i/>
          <w:sz w:val="24"/>
          <w:szCs w:val="24"/>
        </w:rPr>
        <w:t xml:space="preserve"> </w:t>
      </w:r>
      <w:r w:rsidRPr="00300802">
        <w:rPr>
          <w:rFonts w:ascii="Times New Roman" w:hAnsi="Times New Roman"/>
          <w:i/>
          <w:sz w:val="24"/>
          <w:szCs w:val="24"/>
          <w:lang w:val="kk-KZ"/>
        </w:rPr>
        <w:t xml:space="preserve">в </w:t>
      </w:r>
      <w:r w:rsidRPr="003008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Организации обучен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Pr="003008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специалист (</w:t>
      </w:r>
      <w:r>
        <w:rPr>
          <w:rFonts w:ascii="Times New Roman" w:hAnsi="Times New Roman" w:cs="Times New Roman"/>
          <w:i/>
        </w:rPr>
        <w:t>административных персонал</w:t>
      </w:r>
      <w:r>
        <w:rPr>
          <w:rFonts w:ascii="Times New Roman" w:hAnsi="Times New Roman" w:cs="Times New Roman"/>
          <w:i/>
          <w:lang w:val="kk-KZ"/>
        </w:rPr>
        <w:t xml:space="preserve">: </w:t>
      </w:r>
      <w:r w:rsidRPr="00300802">
        <w:rPr>
          <w:rFonts w:ascii="Times New Roman" w:hAnsi="Times New Roman" w:cs="Times New Roman"/>
          <w:i/>
        </w:rPr>
        <w:t xml:space="preserve"> кадр</w:t>
      </w:r>
      <w:r w:rsidRPr="0030080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300802">
        <w:rPr>
          <w:rFonts w:ascii="Times New Roman" w:hAnsi="Times New Roman"/>
          <w:i/>
          <w:sz w:val="24"/>
          <w:szCs w:val="24"/>
        </w:rPr>
        <w:t>.</w:t>
      </w:r>
    </w:p>
    <w:p w:rsidR="00CF5396" w:rsidRDefault="00CF5396" w:rsidP="00CF53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В целях повышения профессионального уровня кадров за отчетный период прошли обучение </w:t>
      </w:r>
      <w:r>
        <w:rPr>
          <w:rFonts w:ascii="Times New Roman" w:hAnsi="Times New Roman"/>
          <w:i/>
          <w:sz w:val="24"/>
          <w:szCs w:val="24"/>
          <w:lang w:val="kk-KZ"/>
        </w:rPr>
        <w:t>24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сотрудников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, что составляет </w:t>
      </w:r>
      <w:r>
        <w:rPr>
          <w:rFonts w:ascii="Times New Roman" w:hAnsi="Times New Roman"/>
          <w:i/>
          <w:sz w:val="24"/>
          <w:szCs w:val="24"/>
          <w:lang w:val="kk-KZ"/>
        </w:rPr>
        <w:t>2</w:t>
      </w:r>
      <w:r w:rsidRPr="000C58A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7%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от общего числа всех сотрудников, из них врачи </w:t>
      </w:r>
      <w:r w:rsidRPr="00745561">
        <w:rPr>
          <w:rFonts w:ascii="Times New Roman" w:eastAsia="Times New Roman" w:hAnsi="Times New Roman"/>
          <w:i/>
          <w:sz w:val="24"/>
          <w:szCs w:val="24"/>
        </w:rPr>
        <w:t>–</w:t>
      </w:r>
      <w:r>
        <w:rPr>
          <w:rFonts w:ascii="Times New Roman" w:eastAsia="Times New Roman" w:hAnsi="Times New Roman"/>
          <w:i/>
          <w:sz w:val="24"/>
          <w:szCs w:val="24"/>
        </w:rPr>
        <w:t>9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, СМР </w:t>
      </w:r>
      <w:r w:rsidRPr="00745561">
        <w:rPr>
          <w:rFonts w:ascii="Times New Roman" w:eastAsia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16;</w:t>
      </w:r>
    </w:p>
    <w:p w:rsidR="00CF5396" w:rsidRPr="00745561" w:rsidRDefault="00CF5396" w:rsidP="00CF5396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 xml:space="preserve">За отчетный период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составляет квалификационные категории врачей -17 (85%),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них 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высшая категория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первая категория – 5, вторая категория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– 4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; </w:t>
      </w:r>
    </w:p>
    <w:p w:rsidR="00CF5396" w:rsidRPr="00E11E2D" w:rsidRDefault="00CF5396" w:rsidP="00CF53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45561">
        <w:rPr>
          <w:rFonts w:ascii="Times New Roman" w:hAnsi="Times New Roman"/>
          <w:i/>
          <w:sz w:val="24"/>
          <w:szCs w:val="24"/>
        </w:rPr>
        <w:t xml:space="preserve">За отчетный период </w:t>
      </w:r>
      <w:r>
        <w:rPr>
          <w:rFonts w:ascii="Times New Roman" w:hAnsi="Times New Roman"/>
          <w:i/>
          <w:sz w:val="24"/>
          <w:szCs w:val="24"/>
          <w:lang w:val="kk-KZ"/>
        </w:rPr>
        <w:t>у</w:t>
      </w:r>
      <w:proofErr w:type="spellStart"/>
      <w:r w:rsidRPr="00745561">
        <w:rPr>
          <w:rFonts w:ascii="Times New Roman" w:hAnsi="Times New Roman"/>
          <w:i/>
          <w:sz w:val="24"/>
          <w:szCs w:val="24"/>
        </w:rPr>
        <w:t>ровень</w:t>
      </w:r>
      <w:proofErr w:type="spellEnd"/>
      <w:r w:rsidRPr="00745561">
        <w:rPr>
          <w:rFonts w:ascii="Times New Roman" w:hAnsi="Times New Roman"/>
          <w:i/>
          <w:sz w:val="24"/>
          <w:szCs w:val="24"/>
        </w:rPr>
        <w:t xml:space="preserve"> удовлетворенности персонала 2016 г. –</w:t>
      </w:r>
      <w:r>
        <w:rPr>
          <w:rFonts w:ascii="Times New Roman" w:hAnsi="Times New Roman"/>
          <w:i/>
          <w:sz w:val="24"/>
          <w:szCs w:val="24"/>
          <w:lang w:val="kk-KZ"/>
        </w:rPr>
        <w:t>70</w:t>
      </w:r>
      <w:r w:rsidRPr="00745561">
        <w:rPr>
          <w:rFonts w:ascii="Times New Roman" w:hAnsi="Times New Roman"/>
          <w:i/>
          <w:sz w:val="24"/>
          <w:szCs w:val="24"/>
        </w:rPr>
        <w:t xml:space="preserve"> %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; 2017 г. – </w:t>
      </w:r>
      <w:r>
        <w:rPr>
          <w:rFonts w:ascii="Times New Roman" w:hAnsi="Times New Roman"/>
          <w:i/>
          <w:sz w:val="24"/>
          <w:szCs w:val="24"/>
          <w:lang w:val="kk-KZ"/>
        </w:rPr>
        <w:t>71</w:t>
      </w:r>
      <w:r w:rsidRPr="00745561">
        <w:rPr>
          <w:rFonts w:ascii="Times New Roman" w:hAnsi="Times New Roman"/>
          <w:i/>
          <w:sz w:val="24"/>
          <w:szCs w:val="24"/>
        </w:rPr>
        <w:t>%).</w:t>
      </w:r>
      <w:proofErr w:type="gramEnd"/>
      <w:r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Текучесть кадров за отчетный год составляет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% </w:t>
      </w:r>
    </w:p>
    <w:p w:rsidR="00CF5396" w:rsidRPr="00606174" w:rsidRDefault="00CF5396" w:rsidP="00CF53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06174">
        <w:rPr>
          <w:rFonts w:ascii="Times New Roman" w:hAnsi="Times New Roman"/>
          <w:sz w:val="24"/>
          <w:szCs w:val="24"/>
          <w:lang w:val="kk-KZ"/>
        </w:rPr>
        <w:t xml:space="preserve">24февраль 2017 года </w:t>
      </w:r>
      <w:r w:rsidRPr="00606174">
        <w:rPr>
          <w:rFonts w:ascii="Times New Roman" w:hAnsi="Times New Roman"/>
          <w:sz w:val="24"/>
          <w:szCs w:val="24"/>
        </w:rPr>
        <w:t xml:space="preserve">проведено </w:t>
      </w:r>
      <w:r w:rsidRPr="00606174">
        <w:rPr>
          <w:rFonts w:ascii="Times New Roman" w:hAnsi="Times New Roman"/>
          <w:sz w:val="24"/>
          <w:szCs w:val="24"/>
          <w:lang w:val="kk-KZ"/>
        </w:rPr>
        <w:t xml:space="preserve">Республиканская научно-практическая конференция «Инновационная технологии в онкологии» </w:t>
      </w:r>
    </w:p>
    <w:p w:rsidR="00CF5396" w:rsidRPr="00606174" w:rsidRDefault="00CF5396" w:rsidP="00CF53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06174">
        <w:rPr>
          <w:rFonts w:ascii="Times New Roman" w:hAnsi="Times New Roman"/>
          <w:sz w:val="24"/>
          <w:szCs w:val="24"/>
          <w:lang w:val="kk-KZ"/>
        </w:rPr>
        <w:t xml:space="preserve">22-24 февраль 2017 года </w:t>
      </w:r>
      <w:r w:rsidRPr="00606174">
        <w:rPr>
          <w:rFonts w:ascii="Times New Roman" w:hAnsi="Times New Roman"/>
          <w:sz w:val="24"/>
          <w:szCs w:val="24"/>
        </w:rPr>
        <w:t xml:space="preserve">проведено </w:t>
      </w:r>
      <w:r w:rsidRPr="00606174">
        <w:rPr>
          <w:rFonts w:ascii="Times New Roman" w:hAnsi="Times New Roman"/>
          <w:sz w:val="24"/>
          <w:szCs w:val="24"/>
          <w:lang w:val="kk-KZ"/>
        </w:rPr>
        <w:t xml:space="preserve">мастер класс на тему «Менеджмент качества скрининговой гастроскопии». </w:t>
      </w:r>
    </w:p>
    <w:p w:rsidR="00CF5396" w:rsidRPr="00745561" w:rsidRDefault="00CF5396" w:rsidP="00CF53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745561">
        <w:rPr>
          <w:rFonts w:ascii="Times New Roman" w:hAnsi="Times New Roman"/>
          <w:bCs/>
          <w:i/>
          <w:sz w:val="24"/>
          <w:szCs w:val="24"/>
          <w:u w:val="single"/>
          <w:lang w:val="kk-KZ"/>
        </w:rPr>
        <w:t>Совершенствование системы профессионального развития среднего медицинско</w:t>
      </w:r>
      <w:proofErr w:type="spellStart"/>
      <w:r w:rsidRPr="00745561">
        <w:rPr>
          <w:rFonts w:ascii="Times New Roman" w:hAnsi="Times New Roman"/>
          <w:bCs/>
          <w:i/>
          <w:sz w:val="24"/>
          <w:szCs w:val="24"/>
          <w:u w:val="single"/>
        </w:rPr>
        <w:t>го</w:t>
      </w:r>
      <w:proofErr w:type="spellEnd"/>
      <w:r w:rsidRPr="00745561">
        <w:rPr>
          <w:rFonts w:ascii="Times New Roman" w:hAnsi="Times New Roman"/>
          <w:bCs/>
          <w:i/>
          <w:sz w:val="24"/>
          <w:szCs w:val="24"/>
          <w:u w:val="single"/>
        </w:rPr>
        <w:t xml:space="preserve"> персонала, включая расширение его прав и полномочий:</w:t>
      </w:r>
    </w:p>
    <w:p w:rsidR="00CF5396" w:rsidRDefault="00CF5396" w:rsidP="00CF539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особое внимание уделяется профессиональному развитию медицинских сестер, включая расширение их прав и полномочий, улучшение клинических навыков и этического поведения. </w:t>
      </w:r>
    </w:p>
    <w:p w:rsidR="00CF5396" w:rsidRPr="00745561" w:rsidRDefault="00CF5396" w:rsidP="00CF53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 xml:space="preserve">За отчетный период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составляет квалификационные категории </w:t>
      </w:r>
      <w:r w:rsidRPr="00745561">
        <w:rPr>
          <w:rFonts w:ascii="Times New Roman" w:hAnsi="Times New Roman"/>
          <w:i/>
          <w:sz w:val="24"/>
          <w:szCs w:val="24"/>
        </w:rPr>
        <w:t>медицинских сестер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 -28 (41%),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них 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высшая категория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–17, 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первая категория – 7, вторая категория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4; </w:t>
      </w:r>
    </w:p>
    <w:p w:rsidR="00CF5396" w:rsidRPr="00745561" w:rsidRDefault="00CF5396" w:rsidP="00CF53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 отчетный период проведено </w:t>
      </w:r>
      <w:r w:rsidRPr="00745561">
        <w:rPr>
          <w:rFonts w:ascii="Times New Roman" w:hAnsi="Times New Roman"/>
          <w:i/>
          <w:sz w:val="24"/>
          <w:szCs w:val="24"/>
        </w:rPr>
        <w:t>общебольничных конференций для специалистов сестринского дела с изложением теоретического материала и практических навыков.</w:t>
      </w:r>
    </w:p>
    <w:p w:rsidR="00CF5396" w:rsidRPr="005B647B" w:rsidRDefault="00CF5396" w:rsidP="00CF539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</w:rPr>
        <w:t>Во всех конференциях принимали участие специалисты сестринского дела клинических</w:t>
      </w:r>
      <w:r>
        <w:rPr>
          <w:rFonts w:ascii="Times New Roman" w:hAnsi="Times New Roman"/>
          <w:i/>
          <w:sz w:val="24"/>
          <w:szCs w:val="24"/>
          <w:lang w:val="kk-KZ"/>
        </w:rPr>
        <w:t>и стационарных</w:t>
      </w:r>
      <w:r w:rsidRPr="00745561">
        <w:rPr>
          <w:rFonts w:ascii="Times New Roman" w:hAnsi="Times New Roman"/>
          <w:i/>
          <w:sz w:val="24"/>
          <w:szCs w:val="24"/>
        </w:rPr>
        <w:t xml:space="preserve"> отд</w:t>
      </w:r>
      <w:r>
        <w:rPr>
          <w:rFonts w:ascii="Times New Roman" w:hAnsi="Times New Roman"/>
          <w:i/>
          <w:sz w:val="24"/>
          <w:szCs w:val="24"/>
        </w:rPr>
        <w:t>елений</w:t>
      </w:r>
      <w:r>
        <w:rPr>
          <w:rFonts w:ascii="Times New Roman" w:hAnsi="Times New Roman"/>
          <w:i/>
          <w:sz w:val="24"/>
          <w:szCs w:val="24"/>
          <w:lang w:val="kk-KZ"/>
        </w:rPr>
        <w:t>.</w:t>
      </w:r>
    </w:p>
    <w:p w:rsidR="00CF5396" w:rsidRPr="00D8545D" w:rsidRDefault="00CF5396" w:rsidP="00CF539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396" w:rsidRPr="00CB573D" w:rsidRDefault="00CF5396" w:rsidP="00CF539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854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 Нематериальная мотивация, в том числе повышение потенциала</w:t>
      </w:r>
    </w:p>
    <w:p w:rsidR="00CF5396" w:rsidRDefault="00CF5396" w:rsidP="00CF539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CB573D">
        <w:rPr>
          <w:rFonts w:ascii="Times New Roman" w:hAnsi="Times New Roman"/>
          <w:sz w:val="24"/>
          <w:szCs w:val="24"/>
          <w:lang w:val="kk-KZ"/>
        </w:rPr>
        <w:tab/>
      </w:r>
    </w:p>
    <w:p w:rsidR="00CF5396" w:rsidRDefault="00CF5396" w:rsidP="00CF539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5561">
        <w:rPr>
          <w:rFonts w:ascii="Times New Roman" w:hAnsi="Times New Roman"/>
          <w:i/>
          <w:sz w:val="24"/>
          <w:szCs w:val="24"/>
          <w:u w:val="single"/>
        </w:rPr>
        <w:t xml:space="preserve">Развитие корпоративной культуры и поддержание корпоративных ценностей: </w:t>
      </w:r>
    </w:p>
    <w:p w:rsidR="00CF5396" w:rsidRPr="001F18FF" w:rsidRDefault="00CF5396" w:rsidP="00CF539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CF5396" w:rsidRPr="001715FE" w:rsidRDefault="00CF5396" w:rsidP="00CF53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постоянной основе проводятся мероприятия по развитию корпоративной культуры и поддержанию корпоративных ценностей. Сотрудники при приеме на работу обязаны изучить Кодекс деловой этики, где указаны </w:t>
      </w:r>
      <w:r w:rsidRPr="00745561">
        <w:rPr>
          <w:rFonts w:ascii="Times New Roman" w:hAnsi="Times New Roman"/>
          <w:i/>
          <w:kern w:val="24"/>
          <w:sz w:val="24"/>
          <w:szCs w:val="24"/>
        </w:rPr>
        <w:t>ориентиры профессиональной деятельности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корпоративной культуры.</w:t>
      </w:r>
    </w:p>
    <w:p w:rsidR="00CF5396" w:rsidRPr="00745561" w:rsidRDefault="00CF5396" w:rsidP="00CF53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За отчетный период проведены 3 </w:t>
      </w:r>
      <w:proofErr w:type="gramStart"/>
      <w:r w:rsidRPr="00745561">
        <w:rPr>
          <w:rFonts w:ascii="Times New Roman" w:hAnsi="Times New Roman"/>
          <w:i/>
          <w:sz w:val="24"/>
          <w:szCs w:val="24"/>
        </w:rPr>
        <w:t>корпоративных</w:t>
      </w:r>
      <w:proofErr w:type="gramEnd"/>
      <w:r w:rsidRPr="00745561">
        <w:rPr>
          <w:rFonts w:ascii="Times New Roman" w:hAnsi="Times New Roman"/>
          <w:i/>
          <w:sz w:val="24"/>
          <w:szCs w:val="24"/>
        </w:rPr>
        <w:t xml:space="preserve"> мероприятия в честь празднования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«Международного женского дня», </w:t>
      </w:r>
      <w:r w:rsidRPr="00745561">
        <w:rPr>
          <w:rFonts w:ascii="Times New Roman" w:hAnsi="Times New Roman"/>
          <w:i/>
          <w:sz w:val="24"/>
          <w:szCs w:val="24"/>
        </w:rPr>
        <w:t>«Дня медицинского работника», «Дня независимости».</w:t>
      </w:r>
    </w:p>
    <w:p w:rsidR="00CF5396" w:rsidRPr="00745561" w:rsidRDefault="00CF5396" w:rsidP="00CF539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П</w:t>
      </w:r>
      <w:proofErr w:type="spellStart"/>
      <w:r w:rsidRPr="00745561">
        <w:rPr>
          <w:rFonts w:ascii="Times New Roman" w:hAnsi="Times New Roman"/>
          <w:i/>
          <w:sz w:val="24"/>
          <w:szCs w:val="24"/>
        </w:rPr>
        <w:t>роведена</w:t>
      </w:r>
      <w:proofErr w:type="spellEnd"/>
      <w:r w:rsidRPr="00745561">
        <w:rPr>
          <w:rFonts w:ascii="Times New Roman" w:hAnsi="Times New Roman"/>
          <w:i/>
          <w:sz w:val="24"/>
          <w:szCs w:val="24"/>
        </w:rPr>
        <w:t xml:space="preserve"> работа по подготовке наградных материалов для награждения почетными грамотами, благодарственными письмами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в честь празднования Международного женского дня, </w:t>
      </w:r>
      <w:proofErr w:type="spellStart"/>
      <w:r w:rsidRPr="00745561">
        <w:rPr>
          <w:rFonts w:ascii="Times New Roman" w:hAnsi="Times New Roman"/>
          <w:i/>
          <w:sz w:val="24"/>
          <w:szCs w:val="24"/>
        </w:rPr>
        <w:t>Наурыз-мейрамы</w:t>
      </w:r>
      <w:proofErr w:type="spellEnd"/>
      <w:r w:rsidRPr="00745561">
        <w:rPr>
          <w:rFonts w:ascii="Times New Roman" w:hAnsi="Times New Roman"/>
          <w:i/>
          <w:sz w:val="24"/>
          <w:szCs w:val="24"/>
        </w:rPr>
        <w:t xml:space="preserve">, Дня медицинского работника. </w:t>
      </w:r>
    </w:p>
    <w:p w:rsidR="00CF5396" w:rsidRPr="000C58A5" w:rsidRDefault="00CF5396" w:rsidP="00CF539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lastRenderedPageBreak/>
        <w:tab/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Всего за отчетный период количество сотрудников, уволенных по собственному желанию, составило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26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из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них врачи –4, СМР – 7, ММП – 10, прочие (в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хоз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.п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ерсонал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</w:t>
      </w:r>
    </w:p>
    <w:p w:rsidR="00CF5396" w:rsidRPr="00C20253" w:rsidRDefault="00CF5396" w:rsidP="00CF53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396" w:rsidRPr="00CB573D" w:rsidRDefault="00CF5396" w:rsidP="00CF53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 Управление рисками</w:t>
      </w:r>
    </w:p>
    <w:p w:rsidR="00CF5396" w:rsidRPr="00745561" w:rsidRDefault="00CF5396" w:rsidP="00CF539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5561">
        <w:rPr>
          <w:rFonts w:ascii="Times New Roman" w:hAnsi="Times New Roman"/>
          <w:i/>
          <w:sz w:val="24"/>
          <w:szCs w:val="24"/>
          <w:u w:val="single"/>
        </w:rPr>
        <w:t xml:space="preserve">Обеспечение безопасными и эргономичными условиями труда медицинского и немедицинского персонала. </w:t>
      </w:r>
    </w:p>
    <w:p w:rsidR="00CF5396" w:rsidRPr="00745561" w:rsidRDefault="00CF5396" w:rsidP="00CF53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отчетный период отделом </w:t>
      </w:r>
      <w:r w:rsidRPr="00745561">
        <w:rPr>
          <w:rFonts w:ascii="Times New Roman" w:hAnsi="Times New Roman"/>
          <w:i/>
          <w:sz w:val="24"/>
          <w:szCs w:val="24"/>
        </w:rPr>
        <w:t xml:space="preserve">ГО, ЧС, ПБ, ОТ, ТБ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проведена работа </w:t>
      </w:r>
      <w:proofErr w:type="gramStart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по</w:t>
      </w:r>
      <w:proofErr w:type="gramEnd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CF5396" w:rsidRPr="00745561" w:rsidRDefault="00CF5396" w:rsidP="00CF539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обучению 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сотрудиков больницы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зопасности и охраны труда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; </w:t>
      </w:r>
    </w:p>
    <w:p w:rsidR="00CF5396" w:rsidRPr="00745561" w:rsidRDefault="00CF5396" w:rsidP="00CF539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проверке знаний сотрудников в области безопасност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 и охраны труда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;</w:t>
      </w:r>
    </w:p>
    <w:p w:rsidR="00CF5396" w:rsidRPr="00745561" w:rsidRDefault="00CF5396" w:rsidP="00CF5396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организации производственного экологического контроля (ежедневный обход зданий и территории, опрошено 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160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сотрудников клинических и </w:t>
      </w:r>
      <w:proofErr w:type="spellStart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параклинических</w:t>
      </w:r>
      <w:proofErr w:type="spellEnd"/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отделений по вопросам экологической безопасности);</w:t>
      </w:r>
    </w:p>
    <w:p w:rsidR="00CF5396" w:rsidRDefault="00CF5396" w:rsidP="00CF539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Случаев производственного травматизма и профессиональных заболеваний в 2017 году не было. </w:t>
      </w:r>
    </w:p>
    <w:p w:rsidR="00CF5396" w:rsidRPr="00745561" w:rsidRDefault="00CF5396" w:rsidP="00CF539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F5396" w:rsidRPr="00A805A6" w:rsidRDefault="00CF5396" w:rsidP="00CF539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02DB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ab/>
      </w:r>
    </w:p>
    <w:p w:rsidR="00FF2E9F" w:rsidRPr="00CF5396" w:rsidRDefault="00CF5396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F539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РАЗДЕЛ 4. АМБУЛАТОРНО-ПОЛИКЛИНИЧЕСКАЯ РАБОТА</w:t>
      </w:r>
    </w:p>
    <w:p w:rsidR="00FF2E9F" w:rsidRPr="00CF5396" w:rsidRDefault="00CF5396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F539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4.1 Характеристика консультативно-диагностическое отделение</w:t>
      </w:r>
    </w:p>
    <w:p w:rsidR="00FF2E9F" w:rsidRPr="00CF5396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7E6ED6" w:rsidRPr="007E6ED6" w:rsidRDefault="007E6ED6" w:rsidP="007E6ED6">
      <w:pPr>
        <w:spacing w:after="0" w:line="240" w:lineRule="auto"/>
        <w:ind w:left="142" w:right="-1044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Консультативно-диагностическое отделение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онкодиспансера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рассчитано на 50  посещений в день. Численность населения, подлежащего обслуживанию поликлиникой  ОД – 608047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Прием ведут следующие специалисты: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Маммолог</w:t>
      </w:r>
      <w:proofErr w:type="spellEnd"/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Онкохирург</w:t>
      </w:r>
      <w:proofErr w:type="spellEnd"/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Онкогинеколог</w:t>
      </w:r>
      <w:proofErr w:type="spellEnd"/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Химиотерапевт</w:t>
      </w:r>
      <w:proofErr w:type="spellEnd"/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Психолог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Лор онколог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Работают следующие кабинеты: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рентген кабинет;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эндоскопический кабинет;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кабинет УЗИ;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кабинет ЭКГ;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клинико-биохимическая лаборатория;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цитологическая лаборатория;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кабинет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онкогинеколога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кабинет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онкохирурга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кабинет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маммолога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кабинет онколога;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кабинет детского онколога, уролога;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-кабинет психолога 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соц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.р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аботника</w:t>
      </w:r>
      <w:proofErr w:type="spellEnd"/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КАХ</w:t>
      </w: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регистратура.</w:t>
      </w:r>
    </w:p>
    <w:p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7E6ED6" w:rsidRPr="007E6ED6" w:rsidRDefault="007E6ED6" w:rsidP="007E6ED6">
      <w:pPr>
        <w:spacing w:after="0" w:line="240" w:lineRule="auto"/>
        <w:ind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Поликлиника диспансера обслуживает население города и районов. При посещении осуществляются следующие обследования: взятие материала на цитологическое и гистологическое исследования, маммография, ультразвуковое и эндоскопические обследования, проводятся пункции лимфатических узлов,   опухолей молочной железы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печени и др.</w:t>
      </w:r>
    </w:p>
    <w:p w:rsidR="00FF2E9F" w:rsidRPr="007E6ED6" w:rsidRDefault="007E6ED6" w:rsidP="007E6ED6">
      <w:pPr>
        <w:spacing w:after="0" w:line="240" w:lineRule="auto"/>
        <w:ind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Средняя продолжительность обследования онкологических больных составляет 2 дня. Среднее число посещений одного онкологического больного до установления диагноза - 2 раза.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Мультидисциплинарная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группа была создана приказом №37 от 4 января 2017 г.</w:t>
      </w:r>
    </w:p>
    <w:p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0A1A47" w:rsidRDefault="001F0DE3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6ED6">
        <w:rPr>
          <w:rFonts w:ascii="Times New Roman" w:hAnsi="Times New Roman" w:cs="Times New Roman"/>
          <w:b/>
          <w:bCs/>
          <w:sz w:val="24"/>
          <w:szCs w:val="24"/>
        </w:rPr>
        <w:t>РАЗДЕЛ5. ДИАГНОСТИЧЕСКАЯ ДЕЯТЕЛЬНОСТЬ</w:t>
      </w: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ED6">
        <w:rPr>
          <w:rFonts w:ascii="Times New Roman" w:hAnsi="Times New Roman" w:cs="Times New Roman"/>
          <w:bCs/>
          <w:sz w:val="24"/>
          <w:szCs w:val="24"/>
        </w:rPr>
        <w:t>5.1. Анализ работы кабинетов</w:t>
      </w:r>
    </w:p>
    <w:p w:rsidR="007E6ED6" w:rsidRP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отчетный период в цитологической лаборатории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онкодиспансера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было обследовано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8201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человек, проведено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 xml:space="preserve">20730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исследований. Из них клинических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исследовананий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1630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профилактических -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9100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стационару проведено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 xml:space="preserve">3588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исследований, из них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 xml:space="preserve">541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являются положительными (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15,0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%), отрицательными -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84,9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%  (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3047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исследований). Обеспеченность реактивами, предметными и покровными стеклами в полном объеме.</w:t>
      </w:r>
    </w:p>
    <w:p w:rsidR="000A1A47" w:rsidRPr="007E6ED6" w:rsidRDefault="000A1A47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1A47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Эндоскопический кабинет. Было проведено всего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2421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исследований, из них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963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биопсий. Нагрузка на аппарат -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6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исследований в день. Эндоскопические аппараты других лечебных организаций для обследования онкологических больных  применялись, но почти все исследования повторялись в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онкодиспансере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E6ED6" w:rsidRPr="007E6ED6" w:rsidRDefault="007E6ED6" w:rsidP="007E6ED6">
      <w:pPr>
        <w:spacing w:after="0" w:line="240" w:lineRule="auto"/>
        <w:ind w:right="-1044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ООД имеется гистологическая лаборатория с экспресс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гистоморфологией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Число гистологических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исследованией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операционных 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биопсийных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материалов по лаборатории-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1253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приготовлено срезов –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5733.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АНАЛИЗ ПРИЧИН ЗАПУЩЕННОСТИ ОПУХОЛИ</w:t>
      </w: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ED6" w:rsidRP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ED6">
        <w:rPr>
          <w:rFonts w:ascii="Times New Roman" w:hAnsi="Times New Roman" w:cs="Times New Roman"/>
          <w:bCs/>
          <w:sz w:val="24"/>
          <w:szCs w:val="24"/>
        </w:rPr>
        <w:t>6.1. Анализ причин запущенности</w:t>
      </w:r>
    </w:p>
    <w:p w:rsidR="000A1A47" w:rsidRDefault="000A1A47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ED6" w:rsidRPr="007E6ED6" w:rsidRDefault="007E6ED6" w:rsidP="007E6ED6">
      <w:pPr>
        <w:numPr>
          <w:ilvl w:val="0"/>
          <w:numId w:val="31"/>
        </w:numPr>
        <w:tabs>
          <w:tab w:val="left" w:pos="851"/>
        </w:tabs>
        <w:spacing w:after="0" w:line="240" w:lineRule="auto"/>
        <w:ind w:right="-10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области в 2017 г зарегистрировано 70 случая ЗН  IV  стадии. Удельный вес </w:t>
      </w:r>
      <w:proofErr w:type="spell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выявляемости</w:t>
      </w:r>
      <w:proofErr w:type="spell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злокачественного новообразования  на поздней стадии составил 8,3% (2016 г-9,0).</w:t>
      </w:r>
    </w:p>
    <w:p w:rsidR="007E6ED6" w:rsidRPr="007E6ED6" w:rsidRDefault="007E6ED6" w:rsidP="007E6ED6">
      <w:pPr>
        <w:numPr>
          <w:ilvl w:val="0"/>
          <w:numId w:val="31"/>
        </w:numPr>
        <w:tabs>
          <w:tab w:val="left" w:pos="851"/>
        </w:tabs>
        <w:spacing w:after="0" w:line="240" w:lineRule="auto"/>
        <w:ind w:right="-10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 визуально-доступной локализации было выявлено 16случаев. Соответственно</w:t>
      </w:r>
      <w:proofErr w:type="gram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запущенность по области составила 5,9% (2016 г -6,1%) . На все случаи запущенности заполнены протоколы запущенности (ф 27-2у).</w:t>
      </w:r>
    </w:p>
    <w:p w:rsidR="007E6ED6" w:rsidRPr="007E6ED6" w:rsidRDefault="007E6ED6" w:rsidP="007E6ED6">
      <w:pPr>
        <w:numPr>
          <w:ilvl w:val="0"/>
          <w:numId w:val="31"/>
        </w:numPr>
        <w:tabs>
          <w:tab w:val="left" w:pos="851"/>
        </w:tabs>
        <w:spacing w:after="0" w:line="240" w:lineRule="auto"/>
        <w:ind w:right="-10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создана и работает Комиссия по разбору запущенных случаев ЗН под председательством заместителя директора УЗ. В состав входят все главные специалисты области и врачи ООД. Заседает Комиссия один раз в месяц, куда приглашаются заместители главных врачей поликлиник, участковые терапевты, онкологи. Как правило, разбор проводится в селекторном режиме с участием представителей  ЦРБ. Протоколы заседаний Комиссии направляются </w:t>
      </w:r>
      <w:proofErr w:type="gram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 для принятия административных мер и взысканий.</w:t>
      </w:r>
    </w:p>
    <w:p w:rsidR="007E6ED6" w:rsidRPr="007E6ED6" w:rsidRDefault="007E6ED6" w:rsidP="007E6ED6">
      <w:pPr>
        <w:numPr>
          <w:ilvl w:val="0"/>
          <w:numId w:val="31"/>
        </w:numPr>
        <w:tabs>
          <w:tab w:val="left" w:pos="851"/>
        </w:tabs>
        <w:spacing w:after="0" w:line="240" w:lineRule="auto"/>
        <w:ind w:right="-10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запущенности является несвоевременное обращение за медицинской помощью-73,3%</w:t>
      </w:r>
      <w:proofErr w:type="gram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скрытое течение-3,3%;  неполное обследование-3,3%; ошибка в диагностике-10,0% , длительное обследование – 1,6% и прочие причины – 8,3%.</w:t>
      </w: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7. САНИТАРНОЕ ПРОСВЕЩЕНИЕ И ПРОТИВОРАКОВАЯ ПРОПАГАНДА</w:t>
      </w: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ED6" w:rsidRPr="007E6ED6" w:rsidRDefault="007E6ED6" w:rsidP="007E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мероприятий по информационн</w:t>
      </w:r>
      <w:proofErr w:type="gram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разъяснительной работе среди населения выполнен .Сотрудник </w:t>
      </w:r>
      <w:proofErr w:type="spell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онкодиспансера</w:t>
      </w:r>
      <w:proofErr w:type="spell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поддерживают связь с сотрудниками ОЦФЗОЖ.     Проведен ряд мероприятий</w:t>
      </w:r>
      <w:proofErr w:type="gram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онкологов на радио; интервью главного врача </w:t>
      </w:r>
      <w:proofErr w:type="spell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онкодиспансера</w:t>
      </w:r>
      <w:proofErr w:type="spell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местному телевидения . </w:t>
      </w:r>
    </w:p>
    <w:p w:rsidR="007E6ED6" w:rsidRPr="007E6ED6" w:rsidRDefault="007E6ED6" w:rsidP="007E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 работает с представителями местной газеты  «Прикаспийская коммуна». </w:t>
      </w:r>
    </w:p>
    <w:p w:rsidR="007E6ED6" w:rsidRPr="007E6ED6" w:rsidRDefault="007E6ED6" w:rsidP="007E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были  напечатаны материалы: «Что надо знать о раке молочной железы. Пути профилактики» ; «Профилактика </w:t>
      </w:r>
      <w:proofErr w:type="spell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proofErr w:type="gram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»;. </w:t>
      </w:r>
      <w:proofErr w:type="gram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АООД 2 раза было организовано  </w:t>
      </w:r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дни открытых Дверей. В феврале с 01.02.2017г по 10.02.2017г на тему</w:t>
      </w:r>
      <w:proofErr w:type="gram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такое онкология ?», и с 15.10 – 23.10.2017г «рак молочной железы».</w:t>
      </w:r>
    </w:p>
    <w:p w:rsidR="007E6ED6" w:rsidRPr="007E6ED6" w:rsidRDefault="007E6ED6" w:rsidP="007E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мероприятии активное участие принимали  врачи диспансера</w:t>
      </w:r>
      <w:proofErr w:type="gram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обследования  - УЗИ, маммография, эндоскопия, консультации, осмотр узких специалистов. Всего было осмотрено  530 человек.  </w:t>
      </w:r>
    </w:p>
    <w:p w:rsidR="007E6ED6" w:rsidRPr="007E6ED6" w:rsidRDefault="007E6ED6" w:rsidP="007E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с 03.07.2017г по 09.07.2017г  проведен </w:t>
      </w:r>
      <w:proofErr w:type="gram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декадник</w:t>
      </w:r>
      <w:proofErr w:type="gram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приуроченный осведомленности о раке молочной железы. На предприятиях города</w:t>
      </w:r>
      <w:proofErr w:type="gram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 проводились круглые столы , беседы. Во  время декадника осмотрено 202человек. Выявлено </w:t>
      </w:r>
      <w:proofErr w:type="gram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доброкачественных</w:t>
      </w:r>
      <w:proofErr w:type="gram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заболевании – 2, выявлено рак – 1 процесса. </w:t>
      </w:r>
    </w:p>
    <w:p w:rsidR="007E6ED6" w:rsidRPr="007E6ED6" w:rsidRDefault="007E6ED6" w:rsidP="007E6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 </w:t>
      </w:r>
      <w:proofErr w:type="spell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профосмотров</w:t>
      </w:r>
      <w:proofErr w:type="spell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65 и старше предшествовало организационная работа, которая включала в себя  проведение бесед, акций  с вручением приглашении на </w:t>
      </w:r>
      <w:proofErr w:type="spell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</w:t>
      </w:r>
      <w:proofErr w:type="spellEnd"/>
      <w:proofErr w:type="gramStart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 бригад врачей с представителями ФЗОЖ  в районы, выставление по радио.</w:t>
      </w: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8. ОРГАНИЗАЦИОННО-МЕТОДИЧЕСКАЯ РАБОТА</w:t>
      </w: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План 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противораковых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мероприятия выполнен.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Онкослужба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заслушивалась на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медсовете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УЗ 1 раз. Работа оценена «хорошо». 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Врачи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онкодиспансера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постоянно совершенствуют свои знания. За истекший год 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согласно плана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прошли курсы усовершенствования 9 врачей. В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КазНИИОиР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 ЗКГМУ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,М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ИПО,ВШОЗ,НПЦТ.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При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онкодиспансере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на «рабочем месте» прошли стажировку 2 врача из лечебных учреждений и города, и районов</w:t>
      </w:r>
      <w:r w:rsidRPr="007E6ED6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Активное участие врачи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онколиспансера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принимали в научно-практических конференциях, формах, мастер-классах, семинар, съездах.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-конгресс та тему: «</w:t>
      </w: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val="kk-KZ" w:eastAsia="ru-RU"/>
        </w:rPr>
        <w:t>1-й международный конгерсс анестизиологов и реаниматологов РК</w:t>
      </w: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»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.А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стана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-принял участие врач-анестезиолог ООД.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форум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«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Мультидисциплинарный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подход в терапии злокачественных опухолей мочеполовой системы»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.Ш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ымкент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- съезд 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«</w:t>
      </w: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val="en-US" w:eastAsia="ru-RU"/>
        </w:rPr>
        <w:t>VI</w:t>
      </w: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съезд онкологов и радиологов РК» г. Алматы.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научно-практические конференции: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«Современные подходы в диагностике и лечении злокачественных новообразований.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.А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стана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«50-ю кафедры ЛОР»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.А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стана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«Прогресс и противоречия в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онкогинекологии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»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.А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лматы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Врачи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онкодиспансера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приняли участие мастер 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классах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на тему: «Диагностика опухолей патологии с использованием малоинвазивных методов»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.А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лматы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Обучались на выездных циклах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.А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тырау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 Орал.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Председатель СКДО  неоднократно заслушивался на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методсоветах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УЗ о реализации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скрининговых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программ  по раннему выявлению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РМЖ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.Р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ШМ.КРР,РПиЖ,РП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Ачи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онкодиспансера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выезжали в районы в составе выездных бригад организованных УЗ по оказанию консультативно-диагностической медицинской помощи.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 xml:space="preserve">Помимо этого, в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онкодиспансере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были организованы свои выездные бригаде состав которых входили куратор района, главный врач ООД или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зам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.г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лавного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врача и узкие специалисты. Цель этих выездных бригад оказание методической консультативно-диагностической  помощи в районах; выявление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онкобольных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на ранних стадиях заболевания. Было осуществлено четыре выездов.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proofErr w:type="gram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Согласно графика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кураторы выезжали в закрепленные за ними районы, а кураторы поликлиник участвовали на врачебных конференциях, где совместно с участковыми врачами обсуждали вопросы диспансеризации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онкобольных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 </w:t>
      </w:r>
    </w:p>
    <w:p w:rsidR="007E6ED6" w:rsidRPr="007E6ED6" w:rsidRDefault="007E6ED6" w:rsidP="007E6ED6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7E6ED6" w:rsidRPr="007E6ED6" w:rsidRDefault="007E6ED6" w:rsidP="007E6ED6">
      <w:pPr>
        <w:spacing w:after="0" w:line="240" w:lineRule="auto"/>
        <w:ind w:right="-104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9. ВЫВОДЫ И ПРЕДЛОЖЕНИЯ</w:t>
      </w: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ED6" w:rsidRPr="007E6ED6" w:rsidRDefault="007E6ED6" w:rsidP="007E6ED6">
      <w:pPr>
        <w:spacing w:after="0" w:line="240" w:lineRule="auto"/>
        <w:ind w:left="720" w:right="-1044"/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По итогам 2017 г. по Атырауской области зарегистрировано 846 заболеваний ЗН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Это на 13 заболеваний больше, чем в предыдущем. Показатель заболеваемости составил 139,1 на 100 т.н. (2016г.-139,1). В разрезе районов заболеваемости выше областного показателя в г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.А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тырау-177,0 (2016 г - 170,3)на т.н.,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Махамбетском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районе-132,6 (2016г.-73,5),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Курмангазинском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районе – 128,9 (2016 г - 115,0).Снижение показателя заболеваемости отмечено в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Индерском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районе – 132,4 (2016 г-161,4),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Исатайском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районе – 121,4 (2016 г -131,0) 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Макатском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районе – 106,6 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 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2016 г - 129,1). Структуре заболеваемости на высоких ранговых позициях остаются: ЗН легкого – 121 – 19,9 на 100 т.н.(2016 г – 16,7 на 100 т.н.), ЗН молочной железы – 94 – 15,4 на 100 т.н.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 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2016 г – 15,2 на 100 т.н.), ЗН желудка – 69 -11,3 на 100 т.н. ( 2016 г – 11,5 на 100 т.н.). Показатель 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ранней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выявляемости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ЗН равен 61,7% (2016 г – 59,1%), запоздалая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выявляемость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ЗН составила 7,1%(2016 г -9,0%), морфологическая верификация улучшалась с 90,7 в предыдущем году до 91,5% в отчетном. 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Пятилетняя выживаемость 46,7% (2016 г – 46,1%), смертность от ЗН несколько снизалась по сравнению с предыдущем годом – 80,1(2016 г – 87,0) на 100 т.н.. В разрезе районов повышение показателя смертности отмечается в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Исатайском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104,9 (2016 г -74,9) 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Индерском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районах - 89,3 (2016 г – 83,8) на 100 т.н.. Снижение показателя смертности отмечено в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Жылыойском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62,8(2016 г- 75,2)</w:t>
      </w:r>
      <w:proofErr w:type="gramEnd"/>
    </w:p>
    <w:p w:rsidR="007E6ED6" w:rsidRPr="007E6ED6" w:rsidRDefault="007E6ED6" w:rsidP="007E6ED6">
      <w:pPr>
        <w:spacing w:after="0" w:line="240" w:lineRule="auto"/>
        <w:ind w:left="709" w:right="-1044" w:hanging="709"/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 xml:space="preserve">          и Курмангазинском районе с 85,7 в 2016 году до 54,6 на 100 т.н..Структура      смертности идентично прошлогодней, т.е. ЗН легкого, ЗН желудка, пищевода, молочной железы, поджелудочной железы. В отчетном году первичных больных зарегистрировано 8 человек учтенных-посмертно. В основном, это больные, которые обследовались и лечились в других стационарах (областная больница гемотологическое отделение) но, из- за тяжести состояние полное обследование не проведено. По области зарегистрировано 70 случев запущенной формы ЗН. Удельный вес запущенности составил 8,3% (2016 г – 9,6% ).По итогам 2017 года все запущенные  случаи разобраны, приняты меры ,внесены дисциплинарные замечания. </w:t>
      </w:r>
    </w:p>
    <w:p w:rsidR="007E6ED6" w:rsidRPr="007E6ED6" w:rsidRDefault="007E6ED6" w:rsidP="007E6ED6">
      <w:pPr>
        <w:spacing w:after="0" w:line="240" w:lineRule="auto"/>
        <w:ind w:left="709" w:right="-1044"/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 xml:space="preserve">По стационару предельный объем выполнен на 100,3%. </w:t>
      </w:r>
    </w:p>
    <w:p w:rsidR="007E6ED6" w:rsidRPr="007E6ED6" w:rsidRDefault="007E6ED6" w:rsidP="007E6ED6">
      <w:pPr>
        <w:spacing w:after="0" w:line="240" w:lineRule="auto"/>
        <w:ind w:left="709" w:right="-1044"/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 xml:space="preserve">Показатели стационара в пределах прошлогодних, несколько снизилась СДПБ как по к/с – 14,2 (2016г- 14,6), по дневному – 10,5 (2016 – 9,4). </w:t>
      </w:r>
    </w:p>
    <w:p w:rsidR="007E6ED6" w:rsidRPr="007E6ED6" w:rsidRDefault="007E6ED6" w:rsidP="007E6ED6">
      <w:pPr>
        <w:spacing w:after="0" w:line="240" w:lineRule="auto"/>
        <w:ind w:left="709" w:right="-1044"/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 xml:space="preserve">Из оборудования за прошедший период были приобретены и запущены:  гистологический процессор , заливочная станция , красительный аппарат, термостат электрический суховоздушный для гистологических исследований. </w:t>
      </w:r>
    </w:p>
    <w:p w:rsidR="007E6ED6" w:rsidRPr="007E6ED6" w:rsidRDefault="007E6ED6" w:rsidP="007E6ED6">
      <w:pPr>
        <w:spacing w:after="0" w:line="240" w:lineRule="auto"/>
        <w:ind w:left="720"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области проводится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профосмотр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путем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скринингового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обследования населения на раннее выявление опухолей и предопухолевых состояний по 6 локализациям: РМЖ, КРР, РШМ, РПЖ,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РПиЖ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,Р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Подлежало этим видам скрининга – 71236, человек охвачен – 71523(100%).Выявлено 68 (0,09% от числа 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осмотренных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 </w:t>
      </w:r>
    </w:p>
    <w:p w:rsidR="007E6ED6" w:rsidRPr="007E6ED6" w:rsidRDefault="007E6ED6" w:rsidP="007E6ED6">
      <w:pPr>
        <w:spacing w:after="0" w:line="240" w:lineRule="auto"/>
        <w:ind w:left="720"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Согласно плана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врачи и средний медицинский персонал прошли курсы повышения квалификации, принимали активное участие в семинарах, научно-практических конференциях, мастер классах.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Категорийность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врачей составила – 85%. </w:t>
      </w:r>
    </w:p>
    <w:p w:rsidR="007E6ED6" w:rsidRPr="007E6ED6" w:rsidRDefault="007E6ED6" w:rsidP="007E6ED6">
      <w:pPr>
        <w:spacing w:after="0" w:line="240" w:lineRule="auto"/>
        <w:ind w:left="720"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Т.е. подводя итоги работы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онкослужбы</w:t>
      </w:r>
      <w:proofErr w:type="spellEnd"/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нужно отметить, что в основном, показатели целевых индикаторов по Меморандуму достигнуты:</w:t>
      </w:r>
    </w:p>
    <w:p w:rsidR="007E6ED6" w:rsidRPr="007E6ED6" w:rsidRDefault="007E6ED6" w:rsidP="007E6ED6">
      <w:pPr>
        <w:spacing w:after="0" w:line="240" w:lineRule="auto"/>
        <w:ind w:left="720"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снижение смертности 80,1 на 100 т.н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.(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 – 82,36 на 100 т.н.)</w:t>
      </w:r>
    </w:p>
    <w:p w:rsidR="007E6ED6" w:rsidRPr="007E6ED6" w:rsidRDefault="007E6ED6" w:rsidP="007E6ED6">
      <w:pPr>
        <w:spacing w:after="0" w:line="240" w:lineRule="auto"/>
        <w:ind w:left="720"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увеличение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.в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ранней диагностики 61,7 % (М - 60,8 %)</w:t>
      </w:r>
    </w:p>
    <w:p w:rsidR="007E6ED6" w:rsidRPr="007E6ED6" w:rsidRDefault="007E6ED6" w:rsidP="007E6ED6">
      <w:pPr>
        <w:spacing w:after="0" w:line="240" w:lineRule="auto"/>
        <w:ind w:left="720"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- </w:t>
      </w:r>
      <w:proofErr w:type="gram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достигнут показатель</w:t>
      </w:r>
      <w:proofErr w:type="gram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5-ти летней выживаемости – 46,7% (М – 46,8%).</w:t>
      </w:r>
    </w:p>
    <w:p w:rsidR="007E6ED6" w:rsidRPr="007E6ED6" w:rsidRDefault="007E6ED6" w:rsidP="007E6ED6">
      <w:pPr>
        <w:spacing w:after="0" w:line="240" w:lineRule="auto"/>
        <w:ind w:left="720"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E6ED6" w:rsidRPr="007E6ED6" w:rsidRDefault="007E6ED6" w:rsidP="007E6ED6">
      <w:pPr>
        <w:spacing w:after="0" w:line="240" w:lineRule="auto"/>
        <w:ind w:left="720"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дальнейшего улучшение показатели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онкослужбы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области необходимо:</w:t>
      </w:r>
    </w:p>
    <w:p w:rsidR="007E6ED6" w:rsidRPr="007E6ED6" w:rsidRDefault="007E6ED6" w:rsidP="007E6ED6">
      <w:pPr>
        <w:numPr>
          <w:ilvl w:val="0"/>
          <w:numId w:val="32"/>
        </w:numPr>
        <w:spacing w:after="0" w:line="240" w:lineRule="auto"/>
        <w:ind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семинара по улучшению ранней диагностики опухолей визуальных локализации с фельдшерами – акушерами смотровых кабинетов области.</w:t>
      </w:r>
    </w:p>
    <w:p w:rsidR="007E6ED6" w:rsidRPr="007E6ED6" w:rsidRDefault="007E6ED6" w:rsidP="007E6ED6">
      <w:pPr>
        <w:numPr>
          <w:ilvl w:val="0"/>
          <w:numId w:val="32"/>
        </w:numPr>
        <w:spacing w:after="0" w:line="240" w:lineRule="auto"/>
        <w:ind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оказание консультативно – методической помощи врачам ПМСП города, районов  курирующие  врачей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онкодиспансера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 раза в год.</w:t>
      </w:r>
    </w:p>
    <w:p w:rsidR="007E6ED6" w:rsidRPr="007E6ED6" w:rsidRDefault="007E6ED6" w:rsidP="007E6ED6">
      <w:pPr>
        <w:numPr>
          <w:ilvl w:val="0"/>
          <w:numId w:val="32"/>
        </w:numPr>
        <w:spacing w:after="0" w:line="240" w:lineRule="auto"/>
        <w:ind w:right="-104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улучшение основных показателей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онкослужбы</w:t>
      </w:r>
      <w:proofErr w:type="spellEnd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II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стадия, 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IV</w:t>
      </w: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стадия, смертность, 5-я выживаемость).</w:t>
      </w:r>
    </w:p>
    <w:p w:rsidR="007E6ED6" w:rsidRPr="007E6ED6" w:rsidRDefault="007E6ED6" w:rsidP="007E6ED6">
      <w:pPr>
        <w:numPr>
          <w:ilvl w:val="0"/>
          <w:numId w:val="32"/>
        </w:numPr>
        <w:spacing w:after="0" w:line="240" w:lineRule="auto"/>
        <w:ind w:right="-104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продолжить работу Комиссии по разбору причин смерти </w:t>
      </w:r>
      <w:proofErr w:type="spellStart"/>
      <w:r w:rsidRPr="007E6E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онкобольных</w:t>
      </w:r>
      <w:proofErr w:type="spellEnd"/>
      <w:r w:rsidRPr="007E6E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7E6ED6" w:rsidRPr="007E6ED6" w:rsidRDefault="007E6ED6" w:rsidP="007E6ED6">
      <w:pPr>
        <w:spacing w:after="0" w:line="240" w:lineRule="auto"/>
        <w:ind w:left="1080" w:right="-1044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5B2" w:rsidRPr="00957E2D" w:rsidRDefault="003045B2" w:rsidP="003045B2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E2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045B2" w:rsidRPr="00957E2D" w:rsidRDefault="003045B2" w:rsidP="003045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B2" w:rsidRPr="00957E2D" w:rsidRDefault="003045B2" w:rsidP="003045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2D">
        <w:rPr>
          <w:rFonts w:ascii="Times New Roman" w:hAnsi="Times New Roman" w:cs="Times New Roman"/>
          <w:b/>
          <w:sz w:val="24"/>
          <w:szCs w:val="24"/>
        </w:rPr>
        <w:t>Результаты достижения целевых индикаторов стратегических направлений в соответствии со стратегическим планом*</w:t>
      </w:r>
    </w:p>
    <w:p w:rsidR="003045B2" w:rsidRPr="00957E2D" w:rsidRDefault="003045B2" w:rsidP="003045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B2" w:rsidRPr="00957E2D" w:rsidRDefault="003045B2" w:rsidP="003045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2D">
        <w:rPr>
          <w:rFonts w:ascii="Times New Roman" w:hAnsi="Times New Roman" w:cs="Times New Roman"/>
          <w:b/>
          <w:sz w:val="24"/>
          <w:szCs w:val="24"/>
        </w:rPr>
        <w:t>Стратегическое направление 1 (финансы)</w:t>
      </w:r>
    </w:p>
    <w:p w:rsidR="003045B2" w:rsidRPr="00957E2D" w:rsidRDefault="003045B2" w:rsidP="003045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08"/>
        <w:gridCol w:w="1543"/>
        <w:gridCol w:w="1166"/>
        <w:gridCol w:w="1363"/>
        <w:gridCol w:w="1380"/>
        <w:gridCol w:w="1324"/>
        <w:gridCol w:w="1215"/>
        <w:gridCol w:w="1171"/>
      </w:tblGrid>
      <w:tr w:rsidR="003045B2" w:rsidRPr="00957E2D" w:rsidTr="00391D9B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</w:t>
            </w:r>
            <w:proofErr w:type="gramStart"/>
            <w:r w:rsidRPr="00957E2D">
              <w:rPr>
                <w:rFonts w:ascii="Times New Roman" w:hAnsi="Times New Roman" w:cs="Times New Roman"/>
                <w:b/>
                <w:sz w:val="24"/>
                <w:szCs w:val="24"/>
              </w:rPr>
              <w:t>достиг</w:t>
            </w:r>
            <w:proofErr w:type="gramEnd"/>
            <w:r w:rsidRPr="00957E2D">
              <w:rPr>
                <w:rFonts w:ascii="Times New Roman" w:hAnsi="Times New Roman" w:cs="Times New Roman"/>
                <w:b/>
                <w:sz w:val="24"/>
                <w:szCs w:val="24"/>
              </w:rPr>
              <w:t>/не достиг)</w:t>
            </w:r>
          </w:p>
        </w:tc>
      </w:tr>
      <w:tr w:rsidR="003045B2" w:rsidRPr="00957E2D" w:rsidTr="00391D9B">
        <w:tc>
          <w:tcPr>
            <w:tcW w:w="213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5B2" w:rsidRPr="00957E2D" w:rsidTr="00391D9B">
        <w:tc>
          <w:tcPr>
            <w:tcW w:w="213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7E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6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E2D">
              <w:rPr>
                <w:rFonts w:ascii="Times New Roman" w:hAnsi="Times New Roman"/>
                <w:i/>
              </w:rPr>
              <w:t xml:space="preserve">Доход на 1 койку* </w:t>
            </w:r>
          </w:p>
        </w:tc>
        <w:tc>
          <w:tcPr>
            <w:tcW w:w="609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E2D">
              <w:rPr>
                <w:rFonts w:ascii="Times New Roman" w:hAnsi="Times New Roman"/>
                <w:i/>
              </w:rPr>
              <w:t>(млн. тенге)</w:t>
            </w:r>
          </w:p>
        </w:tc>
        <w:tc>
          <w:tcPr>
            <w:tcW w:w="712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692" w:type="pct"/>
          </w:tcPr>
          <w:p w:rsidR="003045B2" w:rsidRPr="00957E2D" w:rsidRDefault="00957E2D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sz w:val="24"/>
                <w:szCs w:val="24"/>
              </w:rPr>
              <w:t>27,7</w:t>
            </w:r>
          </w:p>
        </w:tc>
        <w:tc>
          <w:tcPr>
            <w:tcW w:w="635" w:type="pct"/>
          </w:tcPr>
          <w:p w:rsidR="003045B2" w:rsidRPr="00957E2D" w:rsidRDefault="00957E2D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sz w:val="24"/>
                <w:szCs w:val="24"/>
              </w:rPr>
              <w:t>33,7</w:t>
            </w:r>
          </w:p>
        </w:tc>
        <w:tc>
          <w:tcPr>
            <w:tcW w:w="612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3045B2" w:rsidRPr="00957E2D" w:rsidTr="00391D9B">
        <w:tc>
          <w:tcPr>
            <w:tcW w:w="213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7E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957E2D">
              <w:rPr>
                <w:rFonts w:ascii="Times New Roman" w:hAnsi="Times New Roman"/>
                <w:i/>
              </w:rPr>
              <w:t>Доля доходов от платных услуг*</w:t>
            </w:r>
          </w:p>
        </w:tc>
        <w:tc>
          <w:tcPr>
            <w:tcW w:w="609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957E2D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12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692" w:type="pct"/>
          </w:tcPr>
          <w:p w:rsidR="003045B2" w:rsidRPr="00957E2D" w:rsidRDefault="00957E2D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sz w:val="24"/>
                <w:szCs w:val="24"/>
              </w:rPr>
              <w:t>7,4</w:t>
            </w:r>
          </w:p>
        </w:tc>
        <w:tc>
          <w:tcPr>
            <w:tcW w:w="635" w:type="pct"/>
          </w:tcPr>
          <w:p w:rsidR="003045B2" w:rsidRPr="00957E2D" w:rsidRDefault="00957E2D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sz w:val="24"/>
                <w:szCs w:val="24"/>
              </w:rPr>
              <w:t>9,9</w:t>
            </w:r>
          </w:p>
        </w:tc>
        <w:tc>
          <w:tcPr>
            <w:tcW w:w="612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3045B2" w:rsidRPr="00606174" w:rsidTr="00391D9B">
        <w:tc>
          <w:tcPr>
            <w:tcW w:w="213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957E2D">
              <w:rPr>
                <w:rFonts w:ascii="Times New Roman" w:hAnsi="Times New Roman"/>
                <w:i/>
                <w:color w:val="000000" w:themeColor="text1"/>
              </w:rPr>
              <w:t xml:space="preserve">Рентабельность активов </w:t>
            </w:r>
            <w:r w:rsidRPr="00957E2D">
              <w:rPr>
                <w:rFonts w:ascii="Times New Roman" w:hAnsi="Times New Roman"/>
                <w:i/>
                <w:color w:val="000000" w:themeColor="text1"/>
                <w:lang w:val="en-US"/>
              </w:rPr>
              <w:t>(ROA)</w:t>
            </w:r>
            <w:r w:rsidRPr="00957E2D">
              <w:rPr>
                <w:rFonts w:ascii="Times New Roman" w:hAnsi="Times New Roman"/>
                <w:i/>
                <w:color w:val="000000" w:themeColor="text1"/>
              </w:rPr>
              <w:t>*</w:t>
            </w:r>
          </w:p>
        </w:tc>
        <w:tc>
          <w:tcPr>
            <w:tcW w:w="609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957E2D">
              <w:rPr>
                <w:rFonts w:ascii="Times New Roman" w:hAnsi="Times New Roman"/>
                <w:i/>
                <w:color w:val="000000" w:themeColor="text1"/>
              </w:rPr>
              <w:t>%</w:t>
            </w:r>
          </w:p>
        </w:tc>
        <w:tc>
          <w:tcPr>
            <w:tcW w:w="712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:rsidR="003045B2" w:rsidRPr="00957E2D" w:rsidRDefault="003045B2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692" w:type="pct"/>
          </w:tcPr>
          <w:p w:rsidR="003045B2" w:rsidRPr="00957E2D" w:rsidRDefault="00957E2D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5" w:type="pct"/>
          </w:tcPr>
          <w:p w:rsidR="003045B2" w:rsidRPr="00957E2D" w:rsidRDefault="00957E2D" w:rsidP="00391D9B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2" w:type="pct"/>
          </w:tcPr>
          <w:p w:rsidR="003045B2" w:rsidRPr="00957E2D" w:rsidRDefault="00957E2D" w:rsidP="00957E2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7E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</w:t>
            </w:r>
            <w:r w:rsidR="003045B2" w:rsidRPr="00957E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остиг</w:t>
            </w:r>
          </w:p>
        </w:tc>
      </w:tr>
    </w:tbl>
    <w:p w:rsidR="007E6ED6" w:rsidRDefault="007E6ED6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45B2" w:rsidRPr="003045B2" w:rsidRDefault="003045B2" w:rsidP="003045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B2">
        <w:rPr>
          <w:rFonts w:ascii="Times New Roman" w:hAnsi="Times New Roman" w:cs="Times New Roman"/>
          <w:b/>
          <w:sz w:val="24"/>
          <w:szCs w:val="24"/>
        </w:rPr>
        <w:t>Стратегическое направление 2 (пациенты)</w:t>
      </w:r>
    </w:p>
    <w:p w:rsidR="003045B2" w:rsidRPr="003045B2" w:rsidRDefault="003045B2" w:rsidP="00304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C0E" w:rsidRPr="00C05C0E" w:rsidRDefault="00C05C0E" w:rsidP="00C05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05C0E">
        <w:rPr>
          <w:rFonts w:ascii="Times New Roman" w:hAnsi="Times New Roman"/>
          <w:b/>
          <w:sz w:val="24"/>
          <w:szCs w:val="24"/>
        </w:rPr>
        <w:t xml:space="preserve">Индикаторы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50"/>
        <w:gridCol w:w="1418"/>
        <w:gridCol w:w="1417"/>
        <w:gridCol w:w="1276"/>
        <w:gridCol w:w="1261"/>
      </w:tblGrid>
      <w:tr w:rsidR="00C05C0E" w:rsidRPr="00A6433A" w:rsidTr="00C05C0E">
        <w:trPr>
          <w:trHeight w:val="170"/>
        </w:trPr>
        <w:tc>
          <w:tcPr>
            <w:tcW w:w="567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6433A">
              <w:rPr>
                <w:rFonts w:ascii="Times New Roman" w:hAnsi="Times New Roman"/>
                <w:b/>
              </w:rPr>
              <w:t>п</w:t>
            </w:r>
            <w:proofErr w:type="gramEnd"/>
            <w:r w:rsidRPr="00A6433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950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2016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61" w:type="dxa"/>
            <w:shd w:val="clear" w:color="auto" w:fill="D0CECE"/>
            <w:vAlign w:val="center"/>
          </w:tcPr>
          <w:p w:rsidR="00C05C0E" w:rsidRPr="00A6433A" w:rsidRDefault="007500D4" w:rsidP="007500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Сведения о достижении </w:t>
            </w:r>
          </w:p>
        </w:tc>
      </w:tr>
      <w:tr w:rsidR="00C05C0E" w:rsidRPr="00745561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:rsidR="00C05C0E" w:rsidRPr="000F3AFA" w:rsidRDefault="00B27D89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Рентабельность активов</w:t>
            </w:r>
          </w:p>
          <w:p w:rsidR="006E4D39" w:rsidRPr="000F3AFA" w:rsidRDefault="006E4D39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C05C0E" w:rsidRPr="000F3AFA" w:rsidRDefault="00B27D89" w:rsidP="00F74B7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05C0E" w:rsidRPr="000F3AFA" w:rsidRDefault="00C51F73" w:rsidP="00DF077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05C0E" w:rsidRPr="000F3AFA" w:rsidRDefault="00C51F73" w:rsidP="00DF077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C05C0E" w:rsidRPr="000F3AFA" w:rsidRDefault="000A1A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F3AFA">
              <w:rPr>
                <w:rFonts w:ascii="Times New Roman" w:hAnsi="Times New Roman"/>
                <w:i/>
              </w:rPr>
              <w:t>Д</w:t>
            </w:r>
            <w:r w:rsidR="007500D4" w:rsidRPr="000F3AFA">
              <w:rPr>
                <w:rFonts w:ascii="Times New Roman" w:hAnsi="Times New Roman"/>
                <w:i/>
              </w:rPr>
              <w:t xml:space="preserve">остиг </w:t>
            </w:r>
          </w:p>
        </w:tc>
      </w:tr>
      <w:tr w:rsidR="00C05C0E" w:rsidRPr="00745561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lastRenderedPageBreak/>
              <w:t>2</w:t>
            </w:r>
          </w:p>
        </w:tc>
        <w:tc>
          <w:tcPr>
            <w:tcW w:w="3950" w:type="dxa"/>
            <w:shd w:val="clear" w:color="auto" w:fill="auto"/>
          </w:tcPr>
          <w:p w:rsidR="006E4D39" w:rsidRDefault="00B27D89" w:rsidP="003B3EF5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Просроченная кредит</w:t>
            </w:r>
            <w:r w:rsidR="00957E2D">
              <w:rPr>
                <w:rFonts w:ascii="Times New Roman" w:hAnsi="Times New Roman"/>
                <w:i/>
                <w:lang w:val="kk-KZ"/>
              </w:rPr>
              <w:t>о</w:t>
            </w:r>
            <w:r>
              <w:rPr>
                <w:rFonts w:ascii="Times New Roman" w:hAnsi="Times New Roman"/>
                <w:i/>
                <w:lang w:val="kk-KZ"/>
              </w:rPr>
              <w:t>рская задолжность</w:t>
            </w:r>
          </w:p>
          <w:p w:rsidR="00B27D89" w:rsidRPr="000F3AFA" w:rsidRDefault="00B27D89" w:rsidP="003B3EF5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C05C0E" w:rsidRPr="000F3AFA" w:rsidRDefault="00B27D89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05C0E" w:rsidRPr="000F3AFA" w:rsidRDefault="00C51F73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05C0E" w:rsidRPr="000F3AFA" w:rsidRDefault="00C51F73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C05C0E" w:rsidRPr="000F3AFA" w:rsidRDefault="000A1A47" w:rsidP="0041679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F3AFA">
              <w:rPr>
                <w:rFonts w:ascii="Times New Roman" w:hAnsi="Times New Roman"/>
                <w:i/>
                <w:lang w:val="kk-KZ"/>
              </w:rPr>
              <w:t>Д</w:t>
            </w:r>
            <w:proofErr w:type="spellStart"/>
            <w:r w:rsidR="007500D4" w:rsidRPr="000F3AFA">
              <w:rPr>
                <w:rFonts w:ascii="Times New Roman" w:hAnsi="Times New Roman"/>
                <w:i/>
              </w:rPr>
              <w:t>остиг</w:t>
            </w:r>
            <w:proofErr w:type="spellEnd"/>
          </w:p>
        </w:tc>
      </w:tr>
      <w:tr w:rsidR="00C05C0E" w:rsidRPr="00745561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950" w:type="dxa"/>
            <w:shd w:val="clear" w:color="auto" w:fill="auto"/>
          </w:tcPr>
          <w:p w:rsidR="006E4D39" w:rsidRPr="000F3AFA" w:rsidRDefault="00B27D89" w:rsidP="000A1A47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Соотношение средней зароботной платы 1 ставку врача к средней заработной плате в экономике</w:t>
            </w:r>
          </w:p>
        </w:tc>
        <w:tc>
          <w:tcPr>
            <w:tcW w:w="1418" w:type="dxa"/>
            <w:shd w:val="clear" w:color="auto" w:fill="auto"/>
          </w:tcPr>
          <w:p w:rsidR="00C05C0E" w:rsidRPr="000F3AFA" w:rsidRDefault="00957E2D" w:rsidP="008A41D7">
            <w:pPr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C05C0E" w:rsidRPr="00745561" w:rsidRDefault="00957E2D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C05C0E" w:rsidRPr="00745561" w:rsidRDefault="00957E2D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1,2</w:t>
            </w:r>
          </w:p>
        </w:tc>
        <w:tc>
          <w:tcPr>
            <w:tcW w:w="1261" w:type="dxa"/>
            <w:shd w:val="clear" w:color="auto" w:fill="auto"/>
          </w:tcPr>
          <w:p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Достиг</w:t>
            </w:r>
          </w:p>
        </w:tc>
      </w:tr>
    </w:tbl>
    <w:p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5551" w:rsidRPr="000F3AFA" w:rsidRDefault="000F3AFA" w:rsidP="000F3AFA">
      <w:pPr>
        <w:pStyle w:val="a4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Направления «Клиенты»</w:t>
      </w:r>
    </w:p>
    <w:p w:rsidR="00FC4762" w:rsidRPr="00B57370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B27D89">
        <w:rPr>
          <w:rFonts w:ascii="Times New Roman" w:hAnsi="Times New Roman" w:cs="Times New Roman"/>
          <w:i/>
          <w:sz w:val="24"/>
          <w:szCs w:val="24"/>
        </w:rPr>
        <w:t>7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индикаторов наблюдается достижение </w:t>
      </w:r>
      <w:r w:rsidR="00B57370">
        <w:rPr>
          <w:rFonts w:ascii="Times New Roman" w:hAnsi="Times New Roman" w:cs="Times New Roman"/>
          <w:i/>
          <w:sz w:val="24"/>
          <w:szCs w:val="24"/>
        </w:rPr>
        <w:t>6</w:t>
      </w:r>
      <w:r w:rsidRPr="00B573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индикаторов, не достигнуты –</w:t>
      </w:r>
      <w:r w:rsidR="00B57370" w:rsidRPr="00B573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B573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  </w:t>
      </w:r>
      <w:proofErr w:type="gramEnd"/>
    </w:p>
    <w:p w:rsidR="00C05C0E" w:rsidRPr="00C05C0E" w:rsidRDefault="00C05C0E" w:rsidP="00FC4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C0E"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C05C0E" w:rsidRPr="00A6433A" w:rsidTr="00C05C0E">
        <w:trPr>
          <w:trHeight w:val="170"/>
        </w:trPr>
        <w:tc>
          <w:tcPr>
            <w:tcW w:w="817" w:type="dxa"/>
            <w:shd w:val="clear" w:color="auto" w:fill="D0CECE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6433A">
              <w:rPr>
                <w:rFonts w:ascii="Times New Roman" w:hAnsi="Times New Roman"/>
                <w:b/>
              </w:rPr>
              <w:t>п</w:t>
            </w:r>
            <w:proofErr w:type="gramEnd"/>
            <w:r w:rsidRPr="00A6433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78" w:type="dxa"/>
            <w:shd w:val="clear" w:color="auto" w:fill="D0CECE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год*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    </w:t>
            </w:r>
          </w:p>
          <w:p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C05C0E" w:rsidRPr="00A6433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B27D89" w:rsidRPr="00A6433A" w:rsidTr="00B27D89">
        <w:trPr>
          <w:trHeight w:val="170"/>
        </w:trPr>
        <w:tc>
          <w:tcPr>
            <w:tcW w:w="817" w:type="dxa"/>
            <w:shd w:val="clear" w:color="auto" w:fill="FFFFFF" w:themeFill="background1"/>
          </w:tcPr>
          <w:p w:rsidR="00B27D89" w:rsidRPr="00A6433A" w:rsidRDefault="00B27D89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78" w:type="dxa"/>
            <w:shd w:val="clear" w:color="auto" w:fill="FFFFFF" w:themeFill="background1"/>
          </w:tcPr>
          <w:p w:rsidR="00B27D89" w:rsidRPr="00B27D89" w:rsidRDefault="00B27D89" w:rsidP="00B27D89">
            <w:pPr>
              <w:spacing w:after="0" w:line="240" w:lineRule="auto"/>
              <w:rPr>
                <w:rFonts w:ascii="Times New Roman" w:hAnsi="Times New Roman"/>
              </w:rPr>
            </w:pPr>
            <w:r w:rsidRPr="00B27D89">
              <w:rPr>
                <w:rFonts w:ascii="Times New Roman" w:hAnsi="Times New Roman"/>
              </w:rPr>
              <w:t>Удовлетворенность пациентов организацией медицинской помощи в больнице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7D89" w:rsidRPr="00DE21B2" w:rsidRDefault="00B27D89" w:rsidP="004F575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E21B2">
              <w:rPr>
                <w:rFonts w:ascii="Times New Roman" w:hAnsi="Times New Roman"/>
                <w:lang w:val="kk-KZ"/>
              </w:rPr>
              <w:t>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7D89" w:rsidRPr="00DE21B2" w:rsidRDefault="00DE21B2" w:rsidP="004F575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E21B2">
              <w:rPr>
                <w:rFonts w:ascii="Times New Roman" w:hAnsi="Times New Roman"/>
                <w:lang w:val="kk-KZ"/>
              </w:rPr>
              <w:t>92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27D89" w:rsidRPr="00DE21B2" w:rsidRDefault="00DE21B2" w:rsidP="004F575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E21B2"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27D89" w:rsidRPr="00DE21B2" w:rsidRDefault="00DE21B2" w:rsidP="008A41D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E21B2">
              <w:rPr>
                <w:rFonts w:ascii="Times New Roman" w:hAnsi="Times New Roman"/>
                <w:lang w:val="kk-KZ"/>
              </w:rPr>
              <w:t>достиг</w:t>
            </w:r>
          </w:p>
        </w:tc>
      </w:tr>
      <w:tr w:rsidR="00B27D89" w:rsidRPr="00A6433A" w:rsidTr="00B27D89">
        <w:trPr>
          <w:trHeight w:val="170"/>
        </w:trPr>
        <w:tc>
          <w:tcPr>
            <w:tcW w:w="817" w:type="dxa"/>
            <w:shd w:val="clear" w:color="auto" w:fill="FFFFFF" w:themeFill="background1"/>
          </w:tcPr>
          <w:p w:rsidR="00B27D89" w:rsidRPr="00B27D89" w:rsidRDefault="00B27D89" w:rsidP="00B27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D89">
              <w:rPr>
                <w:rFonts w:ascii="Times New Roman" w:hAnsi="Times New Roman"/>
              </w:rPr>
              <w:t>2</w:t>
            </w:r>
          </w:p>
        </w:tc>
        <w:tc>
          <w:tcPr>
            <w:tcW w:w="3578" w:type="dxa"/>
            <w:shd w:val="clear" w:color="auto" w:fill="FFFFFF" w:themeFill="background1"/>
          </w:tcPr>
          <w:p w:rsidR="00B27D89" w:rsidRPr="00B27D89" w:rsidRDefault="00B27D89" w:rsidP="00B27D89">
            <w:pPr>
              <w:spacing w:after="0" w:line="240" w:lineRule="auto"/>
              <w:rPr>
                <w:rFonts w:ascii="Times New Roman" w:hAnsi="Times New Roman"/>
              </w:rPr>
            </w:pPr>
            <w:r w:rsidRPr="00B27D89">
              <w:rPr>
                <w:rFonts w:ascii="Times New Roman" w:hAnsi="Times New Roman"/>
              </w:rPr>
              <w:t>Уровень удовлетворенности медицинского персонала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7D89" w:rsidRPr="00DE21B2" w:rsidRDefault="00B27D89" w:rsidP="008A41D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E21B2">
              <w:rPr>
                <w:rFonts w:ascii="Times New Roman" w:hAnsi="Times New Roman"/>
                <w:lang w:val="kk-KZ"/>
              </w:rPr>
              <w:t>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7D89" w:rsidRPr="00DE21B2" w:rsidRDefault="00DE21B2" w:rsidP="008A41D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E21B2">
              <w:rPr>
                <w:rFonts w:ascii="Times New Roman" w:hAnsi="Times New Roman"/>
                <w:lang w:val="kk-KZ"/>
              </w:rPr>
              <w:t>95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27D89" w:rsidRPr="00DE21B2" w:rsidRDefault="00DE21B2" w:rsidP="008A41D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E21B2"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27D89" w:rsidRPr="00DE21B2" w:rsidRDefault="00DE21B2" w:rsidP="008A41D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DE21B2">
              <w:rPr>
                <w:rFonts w:ascii="Times New Roman" w:hAnsi="Times New Roman"/>
                <w:lang w:val="kk-KZ"/>
              </w:rPr>
              <w:t>достиг</w:t>
            </w:r>
          </w:p>
        </w:tc>
      </w:tr>
      <w:tr w:rsidR="000F3AFA" w:rsidRPr="00745561" w:rsidTr="00C05C0E">
        <w:trPr>
          <w:trHeight w:val="170"/>
        </w:trPr>
        <w:tc>
          <w:tcPr>
            <w:tcW w:w="817" w:type="dxa"/>
            <w:shd w:val="clear" w:color="auto" w:fill="auto"/>
          </w:tcPr>
          <w:p w:rsidR="000F3AFA" w:rsidRPr="00745561" w:rsidRDefault="00B27D89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0F3AFA" w:rsidRPr="000F3AFA" w:rsidRDefault="000F3AFA" w:rsidP="004F57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F3AFA">
              <w:rPr>
                <w:rFonts w:ascii="Times New Roman" w:hAnsi="Times New Roman"/>
                <w:i/>
              </w:rPr>
              <w:t>Показатель смертности ЗН</w:t>
            </w:r>
          </w:p>
          <w:p w:rsidR="000F3AFA" w:rsidRPr="000F3AFA" w:rsidRDefault="000F3AFA" w:rsidP="004F575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0F3AFA" w:rsidRPr="000F3AFA" w:rsidRDefault="000F3AFA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F3AFA">
              <w:rPr>
                <w:rFonts w:ascii="Times New Roman" w:hAnsi="Times New Roman"/>
                <w:i/>
              </w:rPr>
              <w:t>69,8</w:t>
            </w:r>
          </w:p>
        </w:tc>
        <w:tc>
          <w:tcPr>
            <w:tcW w:w="1418" w:type="dxa"/>
            <w:shd w:val="clear" w:color="auto" w:fill="auto"/>
          </w:tcPr>
          <w:p w:rsidR="000F3AFA" w:rsidRPr="000F3AFA" w:rsidRDefault="00904321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80,1</w:t>
            </w:r>
          </w:p>
        </w:tc>
        <w:tc>
          <w:tcPr>
            <w:tcW w:w="1275" w:type="dxa"/>
            <w:shd w:val="clear" w:color="auto" w:fill="auto"/>
          </w:tcPr>
          <w:p w:rsidR="000F3AFA" w:rsidRPr="000F3AFA" w:rsidRDefault="00904321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87,0</w:t>
            </w:r>
          </w:p>
        </w:tc>
        <w:tc>
          <w:tcPr>
            <w:tcW w:w="1276" w:type="dxa"/>
            <w:shd w:val="clear" w:color="auto" w:fill="auto"/>
          </w:tcPr>
          <w:p w:rsidR="000F3AFA" w:rsidRPr="000F3AFA" w:rsidRDefault="000F3AFA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F3AFA">
              <w:rPr>
                <w:rFonts w:ascii="Times New Roman" w:hAnsi="Times New Roman"/>
                <w:i/>
              </w:rPr>
              <w:t xml:space="preserve">Достиг </w:t>
            </w:r>
          </w:p>
        </w:tc>
      </w:tr>
      <w:tr w:rsidR="000F3AFA" w:rsidRPr="00745561" w:rsidTr="00C05C0E">
        <w:trPr>
          <w:trHeight w:val="170"/>
        </w:trPr>
        <w:tc>
          <w:tcPr>
            <w:tcW w:w="817" w:type="dxa"/>
            <w:shd w:val="clear" w:color="auto" w:fill="auto"/>
          </w:tcPr>
          <w:p w:rsidR="000F3AFA" w:rsidRPr="00745561" w:rsidRDefault="00B27D89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0F3AFA" w:rsidRPr="000F3AFA" w:rsidRDefault="000F3AFA" w:rsidP="004F575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0F3AFA">
              <w:rPr>
                <w:rFonts w:ascii="Times New Roman" w:hAnsi="Times New Roman"/>
                <w:i/>
              </w:rPr>
              <w:t xml:space="preserve">Распределения больных ЗН </w:t>
            </w:r>
            <w:proofErr w:type="gramStart"/>
            <w:r w:rsidRPr="000F3AFA">
              <w:rPr>
                <w:rFonts w:ascii="Times New Roman" w:hAnsi="Times New Roman"/>
                <w:i/>
              </w:rPr>
              <w:t>с</w:t>
            </w:r>
            <w:proofErr w:type="gramEnd"/>
            <w:r w:rsidRPr="000F3AFA">
              <w:rPr>
                <w:rFonts w:ascii="Times New Roman" w:hAnsi="Times New Roman"/>
                <w:i/>
              </w:rPr>
              <w:t xml:space="preserve"> впервые </w:t>
            </w:r>
            <w:proofErr w:type="gramStart"/>
            <w:r w:rsidRPr="000F3AFA">
              <w:rPr>
                <w:rFonts w:ascii="Times New Roman" w:hAnsi="Times New Roman"/>
                <w:i/>
              </w:rPr>
              <w:t>в</w:t>
            </w:r>
            <w:proofErr w:type="gramEnd"/>
            <w:r w:rsidRPr="000F3AFA">
              <w:rPr>
                <w:rFonts w:ascii="Times New Roman" w:hAnsi="Times New Roman"/>
                <w:i/>
              </w:rPr>
              <w:t xml:space="preserve"> жизни установленным диагнозом по  </w:t>
            </w:r>
            <w:r w:rsidRPr="000F3AFA">
              <w:rPr>
                <w:rFonts w:ascii="Times New Roman" w:hAnsi="Times New Roman"/>
                <w:i/>
                <w:lang w:val="en-US"/>
              </w:rPr>
              <w:t>I</w:t>
            </w:r>
            <w:r w:rsidRPr="000F3AFA">
              <w:rPr>
                <w:rFonts w:ascii="Times New Roman" w:hAnsi="Times New Roman"/>
                <w:i/>
              </w:rPr>
              <w:t xml:space="preserve"> </w:t>
            </w:r>
            <w:r w:rsidRPr="000F3AFA">
              <w:rPr>
                <w:rFonts w:ascii="Times New Roman" w:hAnsi="Times New Roman"/>
                <w:i/>
                <w:lang w:val="kk-KZ"/>
              </w:rPr>
              <w:t>стадии заболевании</w:t>
            </w:r>
          </w:p>
        </w:tc>
        <w:tc>
          <w:tcPr>
            <w:tcW w:w="1417" w:type="dxa"/>
            <w:shd w:val="clear" w:color="auto" w:fill="auto"/>
          </w:tcPr>
          <w:p w:rsidR="000F3AFA" w:rsidRPr="000F3AFA" w:rsidRDefault="000F3AFA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0F3AFA">
              <w:rPr>
                <w:rFonts w:ascii="Times New Roman" w:hAnsi="Times New Roman"/>
                <w:i/>
                <w:lang w:val="kk-KZ"/>
              </w:rPr>
              <w:t>11,0</w:t>
            </w:r>
          </w:p>
        </w:tc>
        <w:tc>
          <w:tcPr>
            <w:tcW w:w="1418" w:type="dxa"/>
            <w:shd w:val="clear" w:color="auto" w:fill="auto"/>
          </w:tcPr>
          <w:p w:rsidR="000F3AFA" w:rsidRPr="000F3AFA" w:rsidRDefault="00904321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10,4</w:t>
            </w:r>
          </w:p>
        </w:tc>
        <w:tc>
          <w:tcPr>
            <w:tcW w:w="1275" w:type="dxa"/>
            <w:shd w:val="clear" w:color="auto" w:fill="auto"/>
          </w:tcPr>
          <w:p w:rsidR="000F3AFA" w:rsidRPr="000F3AFA" w:rsidRDefault="00904321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10,2</w:t>
            </w:r>
          </w:p>
        </w:tc>
        <w:tc>
          <w:tcPr>
            <w:tcW w:w="1276" w:type="dxa"/>
            <w:shd w:val="clear" w:color="auto" w:fill="auto"/>
          </w:tcPr>
          <w:p w:rsidR="000F3AFA" w:rsidRPr="000F3AFA" w:rsidRDefault="000F3AFA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F3AFA">
              <w:rPr>
                <w:rFonts w:ascii="Times New Roman" w:hAnsi="Times New Roman"/>
                <w:i/>
                <w:lang w:val="kk-KZ"/>
              </w:rPr>
              <w:t>Д</w:t>
            </w:r>
            <w:proofErr w:type="spellStart"/>
            <w:r w:rsidRPr="000F3AFA">
              <w:rPr>
                <w:rFonts w:ascii="Times New Roman" w:hAnsi="Times New Roman"/>
                <w:i/>
              </w:rPr>
              <w:t>остиг</w:t>
            </w:r>
            <w:proofErr w:type="spellEnd"/>
          </w:p>
        </w:tc>
      </w:tr>
      <w:tr w:rsidR="000F3AFA" w:rsidRPr="00745561" w:rsidTr="00C05C0E">
        <w:trPr>
          <w:trHeight w:val="170"/>
        </w:trPr>
        <w:tc>
          <w:tcPr>
            <w:tcW w:w="817" w:type="dxa"/>
            <w:shd w:val="clear" w:color="auto" w:fill="auto"/>
          </w:tcPr>
          <w:p w:rsidR="000F3AFA" w:rsidRPr="00745561" w:rsidRDefault="00B27D89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:rsidR="000F3AFA" w:rsidRPr="000F3AFA" w:rsidRDefault="000F3AFA" w:rsidP="004F5751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Прогноз больных ЗН с впервые в жизни установленным  диагнозом визульной локализации </w:t>
            </w:r>
            <w:r>
              <w:rPr>
                <w:rFonts w:ascii="Times New Roman" w:hAnsi="Times New Roman"/>
                <w:i/>
                <w:lang w:val="en-US"/>
              </w:rPr>
              <w:t>III</w:t>
            </w:r>
            <w:r w:rsidRPr="000A1A47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IV</w:t>
            </w:r>
            <w:r w:rsidRPr="000F3AF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kk-KZ"/>
              </w:rPr>
              <w:t>стадии заболеваний</w:t>
            </w:r>
          </w:p>
        </w:tc>
        <w:tc>
          <w:tcPr>
            <w:tcW w:w="1417" w:type="dxa"/>
            <w:shd w:val="clear" w:color="auto" w:fill="auto"/>
          </w:tcPr>
          <w:p w:rsidR="000F3AFA" w:rsidRPr="000F3AFA" w:rsidRDefault="000F3AFA" w:rsidP="004F5751">
            <w:pPr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6,5</w:t>
            </w:r>
          </w:p>
        </w:tc>
        <w:tc>
          <w:tcPr>
            <w:tcW w:w="1418" w:type="dxa"/>
            <w:shd w:val="clear" w:color="auto" w:fill="auto"/>
          </w:tcPr>
          <w:p w:rsidR="000F3AFA" w:rsidRPr="00745561" w:rsidRDefault="00904321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5,9</w:t>
            </w:r>
          </w:p>
        </w:tc>
        <w:tc>
          <w:tcPr>
            <w:tcW w:w="1275" w:type="dxa"/>
            <w:shd w:val="clear" w:color="auto" w:fill="auto"/>
          </w:tcPr>
          <w:p w:rsidR="000F3AFA" w:rsidRPr="00745561" w:rsidRDefault="00904321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0F3AFA" w:rsidRPr="00745561" w:rsidRDefault="000F3AFA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Достиг</w:t>
            </w:r>
          </w:p>
        </w:tc>
      </w:tr>
      <w:tr w:rsidR="000F3AFA" w:rsidRPr="00745561" w:rsidTr="00C05C0E">
        <w:trPr>
          <w:trHeight w:val="170"/>
        </w:trPr>
        <w:tc>
          <w:tcPr>
            <w:tcW w:w="817" w:type="dxa"/>
            <w:shd w:val="clear" w:color="auto" w:fill="auto"/>
          </w:tcPr>
          <w:p w:rsidR="000F3AFA" w:rsidRPr="00745561" w:rsidRDefault="00B27D89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:rsidR="000F3AFA" w:rsidRPr="000F3AFA" w:rsidRDefault="000F3AFA" w:rsidP="004F575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lang w:val="kk-KZ"/>
              </w:rPr>
            </w:pPr>
            <w:r w:rsidRPr="000F3AFA">
              <w:rPr>
                <w:rFonts w:ascii="Times New Roman" w:hAnsi="Times New Roman"/>
                <w:i/>
                <w:color w:val="FF0000"/>
                <w:lang w:val="kk-KZ"/>
              </w:rPr>
              <w:t>Удельный вес больных 5 лет и более с ЗН</w:t>
            </w:r>
          </w:p>
        </w:tc>
        <w:tc>
          <w:tcPr>
            <w:tcW w:w="1417" w:type="dxa"/>
            <w:shd w:val="clear" w:color="auto" w:fill="auto"/>
          </w:tcPr>
          <w:p w:rsidR="000F3AFA" w:rsidRPr="000F3AFA" w:rsidRDefault="000F3AFA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kk-KZ"/>
              </w:rPr>
            </w:pPr>
            <w:r>
              <w:rPr>
                <w:rFonts w:ascii="Times New Roman" w:hAnsi="Times New Roman"/>
                <w:i/>
                <w:color w:val="FF0000"/>
                <w:lang w:val="kk-KZ"/>
              </w:rPr>
              <w:t>46,8</w:t>
            </w:r>
          </w:p>
        </w:tc>
        <w:tc>
          <w:tcPr>
            <w:tcW w:w="1418" w:type="dxa"/>
            <w:shd w:val="clear" w:color="auto" w:fill="auto"/>
          </w:tcPr>
          <w:p w:rsidR="000F3AFA" w:rsidRPr="000F3AFA" w:rsidRDefault="000F3AFA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kk-KZ"/>
              </w:rPr>
            </w:pPr>
            <w:r>
              <w:rPr>
                <w:rFonts w:ascii="Times New Roman" w:hAnsi="Times New Roman"/>
                <w:i/>
                <w:color w:val="FF0000"/>
                <w:lang w:val="kk-KZ"/>
              </w:rPr>
              <w:t>46,7</w:t>
            </w:r>
          </w:p>
        </w:tc>
        <w:tc>
          <w:tcPr>
            <w:tcW w:w="1275" w:type="dxa"/>
            <w:shd w:val="clear" w:color="auto" w:fill="auto"/>
          </w:tcPr>
          <w:p w:rsidR="000F3AFA" w:rsidRPr="000F3AFA" w:rsidRDefault="00904321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46,1</w:t>
            </w:r>
          </w:p>
        </w:tc>
        <w:tc>
          <w:tcPr>
            <w:tcW w:w="1276" w:type="dxa"/>
            <w:shd w:val="clear" w:color="auto" w:fill="auto"/>
          </w:tcPr>
          <w:p w:rsidR="000F3AFA" w:rsidRPr="000F3AFA" w:rsidRDefault="000F3AFA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kk-KZ"/>
              </w:rPr>
            </w:pPr>
            <w:r w:rsidRPr="000F3AFA">
              <w:rPr>
                <w:rFonts w:ascii="Times New Roman" w:hAnsi="Times New Roman"/>
                <w:i/>
                <w:color w:val="FF0000"/>
                <w:lang w:val="kk-KZ"/>
              </w:rPr>
              <w:t>недостиг</w:t>
            </w:r>
          </w:p>
        </w:tc>
      </w:tr>
      <w:tr w:rsidR="000F3AFA" w:rsidRPr="00745561" w:rsidTr="00C05C0E">
        <w:trPr>
          <w:trHeight w:val="170"/>
        </w:trPr>
        <w:tc>
          <w:tcPr>
            <w:tcW w:w="817" w:type="dxa"/>
            <w:shd w:val="clear" w:color="auto" w:fill="auto"/>
          </w:tcPr>
          <w:p w:rsidR="000F3AFA" w:rsidRPr="00745561" w:rsidRDefault="00B27D89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3578" w:type="dxa"/>
            <w:shd w:val="clear" w:color="auto" w:fill="auto"/>
          </w:tcPr>
          <w:p w:rsidR="000F3AFA" w:rsidRPr="00745561" w:rsidRDefault="000F3AFA" w:rsidP="004F57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Сведения о специализированных лечениях больных </w:t>
            </w:r>
            <w:r w:rsidRPr="0074556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F3AFA" w:rsidRPr="000F3AFA" w:rsidRDefault="000F3AFA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91,5</w:t>
            </w:r>
          </w:p>
        </w:tc>
        <w:tc>
          <w:tcPr>
            <w:tcW w:w="1418" w:type="dxa"/>
            <w:shd w:val="clear" w:color="auto" w:fill="auto"/>
          </w:tcPr>
          <w:p w:rsidR="000F3AFA" w:rsidRPr="00745561" w:rsidRDefault="00904321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92,7</w:t>
            </w:r>
          </w:p>
        </w:tc>
        <w:tc>
          <w:tcPr>
            <w:tcW w:w="1275" w:type="dxa"/>
            <w:shd w:val="clear" w:color="auto" w:fill="auto"/>
          </w:tcPr>
          <w:p w:rsidR="000F3AFA" w:rsidRPr="00745561" w:rsidRDefault="00904321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91,4</w:t>
            </w:r>
          </w:p>
        </w:tc>
        <w:tc>
          <w:tcPr>
            <w:tcW w:w="1276" w:type="dxa"/>
            <w:shd w:val="clear" w:color="auto" w:fill="auto"/>
          </w:tcPr>
          <w:p w:rsidR="000F3AFA" w:rsidRPr="00745561" w:rsidRDefault="000F3AFA" w:rsidP="004F575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</w:tbl>
    <w:p w:rsidR="003045B2" w:rsidRPr="003045B2" w:rsidRDefault="003045B2" w:rsidP="003045B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B2">
        <w:rPr>
          <w:rFonts w:ascii="Times New Roman" w:hAnsi="Times New Roman" w:cs="Times New Roman"/>
          <w:b/>
          <w:sz w:val="24"/>
          <w:szCs w:val="24"/>
        </w:rPr>
        <w:t>Стратегическое направление 3 (мотивация и развитие персонала)</w:t>
      </w:r>
    </w:p>
    <w:p w:rsidR="007500D4" w:rsidRPr="00745561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947" w:rsidRPr="007E4947" w:rsidRDefault="007E4947" w:rsidP="007E4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A6433A" w:rsidTr="007E4947">
        <w:trPr>
          <w:trHeight w:val="784"/>
        </w:trPr>
        <w:tc>
          <w:tcPr>
            <w:tcW w:w="817" w:type="dxa"/>
            <w:shd w:val="clear" w:color="auto" w:fill="D0CECE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6433A">
              <w:rPr>
                <w:rFonts w:ascii="Times New Roman" w:hAnsi="Times New Roman"/>
                <w:b/>
              </w:rPr>
              <w:t>п</w:t>
            </w:r>
            <w:proofErr w:type="gramEnd"/>
            <w:r w:rsidRPr="00A6433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78" w:type="dxa"/>
            <w:shd w:val="clear" w:color="auto" w:fill="D0CECE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:rsidR="007E4947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</w:t>
            </w:r>
          </w:p>
          <w:p w:rsidR="007E4947" w:rsidRPr="00A6433A" w:rsidRDefault="007E4947" w:rsidP="0072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201</w:t>
            </w:r>
            <w:r w:rsidR="00726E08">
              <w:rPr>
                <w:rFonts w:ascii="Times New Roman" w:hAnsi="Times New Roman"/>
                <w:b/>
                <w:lang w:val="kk-KZ"/>
              </w:rPr>
              <w:t>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    </w:t>
            </w:r>
          </w:p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7E4947" w:rsidRPr="00A6433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726E08" w:rsidRPr="00745561" w:rsidTr="007E4947">
        <w:trPr>
          <w:trHeight w:val="281"/>
        </w:trPr>
        <w:tc>
          <w:tcPr>
            <w:tcW w:w="817" w:type="dxa"/>
            <w:shd w:val="clear" w:color="auto" w:fill="auto"/>
          </w:tcPr>
          <w:p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726E08" w:rsidRPr="00745561" w:rsidRDefault="00BB7156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Снижение текучести кадров</w:t>
            </w:r>
          </w:p>
        </w:tc>
        <w:tc>
          <w:tcPr>
            <w:tcW w:w="1417" w:type="dxa"/>
            <w:shd w:val="clear" w:color="auto" w:fill="auto"/>
          </w:tcPr>
          <w:p w:rsidR="00726E08" w:rsidRPr="00745561" w:rsidRDefault="00BB7156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6,2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26E08" w:rsidRPr="00745561" w:rsidRDefault="00DE21B2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6,2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745561" w:rsidRDefault="00DE21B2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6,5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:rsidTr="007E4947">
        <w:trPr>
          <w:trHeight w:val="289"/>
        </w:trPr>
        <w:tc>
          <w:tcPr>
            <w:tcW w:w="817" w:type="dxa"/>
            <w:shd w:val="clear" w:color="auto" w:fill="auto"/>
          </w:tcPr>
          <w:p w:rsidR="00726E08" w:rsidRPr="00B57370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B57370">
              <w:rPr>
                <w:rFonts w:ascii="Times New Roman" w:hAnsi="Times New Roman"/>
                <w:b/>
                <w:i/>
                <w:color w:val="FF0000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726E08" w:rsidRPr="00B57370" w:rsidRDefault="00BB7156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B57370">
              <w:rPr>
                <w:rFonts w:ascii="Times New Roman" w:hAnsi="Times New Roman"/>
                <w:i/>
                <w:color w:val="FF0000"/>
              </w:rPr>
              <w:t>Текучесть производственного персонала</w:t>
            </w:r>
          </w:p>
        </w:tc>
        <w:tc>
          <w:tcPr>
            <w:tcW w:w="1417" w:type="dxa"/>
            <w:shd w:val="clear" w:color="auto" w:fill="auto"/>
          </w:tcPr>
          <w:p w:rsidR="00726E08" w:rsidRPr="00B57370" w:rsidRDefault="00BB7156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B57370">
              <w:rPr>
                <w:rFonts w:ascii="Times New Roman" w:hAnsi="Times New Roman"/>
                <w:i/>
                <w:color w:val="FF0000"/>
              </w:rPr>
              <w:t>17,4</w:t>
            </w:r>
            <w:r w:rsidR="00726E08" w:rsidRPr="00B57370">
              <w:rPr>
                <w:rFonts w:ascii="Times New Roman" w:hAnsi="Times New Roman"/>
                <w:i/>
                <w:color w:val="FF000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26E08" w:rsidRPr="00B57370" w:rsidRDefault="00DE21B2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B57370">
              <w:rPr>
                <w:rFonts w:ascii="Times New Roman" w:hAnsi="Times New Roman"/>
                <w:i/>
                <w:color w:val="FF0000"/>
              </w:rPr>
              <w:t>9</w:t>
            </w:r>
            <w:r w:rsidR="00726E08" w:rsidRPr="00B57370">
              <w:rPr>
                <w:rFonts w:ascii="Times New Roman" w:hAnsi="Times New Roman"/>
                <w:i/>
                <w:color w:val="FF000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B57370" w:rsidRDefault="00DE21B2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B57370">
              <w:rPr>
                <w:rFonts w:ascii="Times New Roman" w:hAnsi="Times New Roman"/>
                <w:i/>
                <w:color w:val="FF0000"/>
              </w:rPr>
              <w:t>15</w:t>
            </w:r>
            <w:r w:rsidR="00726E08" w:rsidRPr="00B57370">
              <w:rPr>
                <w:rFonts w:ascii="Times New Roman" w:hAnsi="Times New Roman"/>
                <w:i/>
                <w:color w:val="FF000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B57370" w:rsidRDefault="00B57370" w:rsidP="00B573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B57370">
              <w:rPr>
                <w:rFonts w:ascii="Times New Roman" w:hAnsi="Times New Roman"/>
                <w:i/>
                <w:color w:val="FF0000"/>
                <w:lang w:val="kk-KZ"/>
              </w:rPr>
              <w:t>нед</w:t>
            </w:r>
            <w:r w:rsidR="007500D4" w:rsidRPr="00B57370">
              <w:rPr>
                <w:rFonts w:ascii="Times New Roman" w:hAnsi="Times New Roman"/>
                <w:i/>
                <w:color w:val="FF0000"/>
                <w:lang w:val="kk-KZ"/>
              </w:rPr>
              <w:t>остиг</w:t>
            </w:r>
          </w:p>
        </w:tc>
      </w:tr>
      <w:tr w:rsidR="00726E08" w:rsidRPr="00745561" w:rsidTr="007E4947">
        <w:trPr>
          <w:trHeight w:val="268"/>
        </w:trPr>
        <w:tc>
          <w:tcPr>
            <w:tcW w:w="817" w:type="dxa"/>
            <w:shd w:val="clear" w:color="auto" w:fill="auto"/>
          </w:tcPr>
          <w:p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726E08" w:rsidRPr="00745561" w:rsidRDefault="00BB7156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Доля сотрудников прошедших повышение квалификаций, переподготовку</w:t>
            </w:r>
          </w:p>
        </w:tc>
        <w:tc>
          <w:tcPr>
            <w:tcW w:w="1417" w:type="dxa"/>
            <w:shd w:val="clear" w:color="auto" w:fill="auto"/>
          </w:tcPr>
          <w:p w:rsidR="00726E08" w:rsidRPr="00745561" w:rsidRDefault="00BB7156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26E08" w:rsidRPr="00745561" w:rsidRDefault="00DE21B2" w:rsidP="00DE21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745561" w:rsidRDefault="00DE21B2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16,9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:rsidTr="00CE50EC">
        <w:trPr>
          <w:trHeight w:val="774"/>
        </w:trPr>
        <w:tc>
          <w:tcPr>
            <w:tcW w:w="817" w:type="dxa"/>
            <w:shd w:val="clear" w:color="auto" w:fill="auto"/>
          </w:tcPr>
          <w:p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726E08" w:rsidRPr="00745561" w:rsidRDefault="00BB7156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Укомплектованность кадрами: общая (по всем категориям работников)</w:t>
            </w:r>
          </w:p>
        </w:tc>
        <w:tc>
          <w:tcPr>
            <w:tcW w:w="1417" w:type="dxa"/>
            <w:shd w:val="clear" w:color="auto" w:fill="auto"/>
          </w:tcPr>
          <w:p w:rsidR="00726E08" w:rsidRPr="00745561" w:rsidRDefault="00BB7156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73,9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26E08" w:rsidRPr="00745561" w:rsidRDefault="00DE21B2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73,9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745561" w:rsidRDefault="00DE21B2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67,4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:rsidTr="007E4947">
        <w:trPr>
          <w:trHeight w:val="237"/>
        </w:trPr>
        <w:tc>
          <w:tcPr>
            <w:tcW w:w="817" w:type="dxa"/>
            <w:shd w:val="clear" w:color="auto" w:fill="auto"/>
          </w:tcPr>
          <w:p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:rsidR="00726E08" w:rsidRPr="00CE50EC" w:rsidRDefault="00BB7156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Доля клинических специалистов,</w:t>
            </w:r>
            <w:r w:rsidR="00CE50EC">
              <w:rPr>
                <w:rFonts w:ascii="Times New Roman" w:hAnsi="Times New Roman"/>
                <w:i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владеющих </w:t>
            </w:r>
            <w:proofErr w:type="gramStart"/>
            <w:r>
              <w:rPr>
                <w:rFonts w:ascii="Times New Roman" w:hAnsi="Times New Roman"/>
                <w:i/>
              </w:rPr>
              <w:t>английском</w:t>
            </w:r>
            <w:proofErr w:type="gramEnd"/>
            <w:r>
              <w:rPr>
                <w:rFonts w:ascii="Times New Roman" w:hAnsi="Times New Roman"/>
                <w:i/>
              </w:rPr>
              <w:t xml:space="preserve"> языками на уровне </w:t>
            </w:r>
            <w:r w:rsidR="00CE50EC">
              <w:rPr>
                <w:rFonts w:ascii="Times New Roman" w:hAnsi="Times New Roman"/>
                <w:i/>
                <w:lang w:val="en-US"/>
              </w:rPr>
              <w:t>intermediate</w:t>
            </w:r>
          </w:p>
        </w:tc>
        <w:tc>
          <w:tcPr>
            <w:tcW w:w="1417" w:type="dxa"/>
            <w:shd w:val="clear" w:color="auto" w:fill="auto"/>
          </w:tcPr>
          <w:p w:rsidR="00726E08" w:rsidRPr="00CE50EC" w:rsidRDefault="00DE21B2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12</w:t>
            </w:r>
            <w:r>
              <w:rPr>
                <w:rFonts w:ascii="Times New Roman" w:hAnsi="Times New Roman"/>
                <w:i/>
              </w:rPr>
              <w:t>,</w:t>
            </w:r>
            <w:r w:rsidR="00CE50EC">
              <w:rPr>
                <w:rFonts w:ascii="Times New Roman" w:hAnsi="Times New Roman"/>
                <w:i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26E08" w:rsidRPr="00745561" w:rsidRDefault="00DE21B2" w:rsidP="00DE21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14,2</w:t>
            </w:r>
          </w:p>
        </w:tc>
        <w:tc>
          <w:tcPr>
            <w:tcW w:w="1275" w:type="dxa"/>
            <w:shd w:val="clear" w:color="auto" w:fill="auto"/>
          </w:tcPr>
          <w:p w:rsidR="00726E08" w:rsidRPr="00745561" w:rsidRDefault="00DE21B2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</w:tbl>
    <w:p w:rsidR="00ED1754" w:rsidRDefault="00ED1754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C4762" w:rsidRPr="00B57370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73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</w:t>
      </w:r>
      <w:r w:rsidR="003045B2" w:rsidRPr="003045B2">
        <w:rPr>
          <w:rFonts w:ascii="Times New Roman" w:hAnsi="Times New Roman" w:cs="Times New Roman"/>
          <w:b/>
          <w:sz w:val="24"/>
          <w:szCs w:val="24"/>
        </w:rPr>
        <w:t>Стратегическое направление 4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A6433A" w:rsidTr="007E4947">
        <w:trPr>
          <w:trHeight w:val="784"/>
        </w:trPr>
        <w:tc>
          <w:tcPr>
            <w:tcW w:w="817" w:type="dxa"/>
            <w:shd w:val="clear" w:color="auto" w:fill="D0CECE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6433A">
              <w:rPr>
                <w:rFonts w:ascii="Times New Roman" w:hAnsi="Times New Roman"/>
                <w:b/>
              </w:rPr>
              <w:t>п</w:t>
            </w:r>
            <w:proofErr w:type="gramEnd"/>
            <w:r w:rsidRPr="00A6433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78" w:type="dxa"/>
            <w:shd w:val="clear" w:color="auto" w:fill="D0CECE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:rsidR="007E4947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:rsidR="007E4947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</w:t>
            </w:r>
          </w:p>
          <w:p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 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7E4947" w:rsidRPr="00A6433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7E4947" w:rsidRPr="00745561" w:rsidTr="007E4947">
        <w:trPr>
          <w:trHeight w:val="289"/>
        </w:trPr>
        <w:tc>
          <w:tcPr>
            <w:tcW w:w="817" w:type="dxa"/>
            <w:shd w:val="clear" w:color="auto" w:fill="auto"/>
          </w:tcPr>
          <w:p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7E4947" w:rsidRPr="00CE50EC" w:rsidRDefault="00CE50EC" w:rsidP="003B3EF5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Добровольная процедура аккредитаций</w:t>
            </w:r>
          </w:p>
        </w:tc>
        <w:tc>
          <w:tcPr>
            <w:tcW w:w="1417" w:type="dxa"/>
            <w:shd w:val="clear" w:color="auto" w:fill="auto"/>
          </w:tcPr>
          <w:p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26E08" w:rsidRPr="00745561" w:rsidTr="007E4947">
        <w:trPr>
          <w:trHeight w:val="328"/>
        </w:trPr>
        <w:tc>
          <w:tcPr>
            <w:tcW w:w="817" w:type="dxa"/>
            <w:shd w:val="clear" w:color="auto" w:fill="auto"/>
          </w:tcPr>
          <w:p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726E08" w:rsidRPr="0042693D" w:rsidRDefault="00CE50EC" w:rsidP="003B3EF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42693D">
              <w:rPr>
                <w:rFonts w:ascii="Times New Roman" w:hAnsi="Times New Roman"/>
                <w:i/>
                <w:color w:val="000000" w:themeColor="text1"/>
                <w:lang w:val="kk-KZ"/>
              </w:rPr>
              <w:t>Число посещений</w:t>
            </w:r>
          </w:p>
        </w:tc>
        <w:tc>
          <w:tcPr>
            <w:tcW w:w="1417" w:type="dxa"/>
            <w:shd w:val="clear" w:color="auto" w:fill="auto"/>
          </w:tcPr>
          <w:p w:rsidR="00726E08" w:rsidRPr="0042693D" w:rsidRDefault="00CE50E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42693D">
              <w:rPr>
                <w:rFonts w:ascii="Times New Roman" w:hAnsi="Times New Roman"/>
                <w:i/>
                <w:color w:val="000000" w:themeColor="text1"/>
                <w:lang w:val="kk-KZ"/>
              </w:rPr>
              <w:t>20150</w:t>
            </w:r>
          </w:p>
        </w:tc>
        <w:tc>
          <w:tcPr>
            <w:tcW w:w="1418" w:type="dxa"/>
            <w:shd w:val="clear" w:color="auto" w:fill="auto"/>
          </w:tcPr>
          <w:p w:rsidR="00726E08" w:rsidRPr="0042693D" w:rsidRDefault="0042693D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2693D">
              <w:rPr>
                <w:rFonts w:ascii="Times New Roman" w:hAnsi="Times New Roman"/>
                <w:i/>
                <w:color w:val="000000" w:themeColor="text1"/>
              </w:rPr>
              <w:t>20515</w:t>
            </w:r>
          </w:p>
        </w:tc>
        <w:tc>
          <w:tcPr>
            <w:tcW w:w="1275" w:type="dxa"/>
            <w:shd w:val="clear" w:color="auto" w:fill="auto"/>
          </w:tcPr>
          <w:p w:rsidR="00726E08" w:rsidRPr="0042693D" w:rsidRDefault="00904321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2693D">
              <w:rPr>
                <w:rFonts w:ascii="Times New Roman" w:hAnsi="Times New Roman"/>
                <w:i/>
                <w:color w:val="000000" w:themeColor="text1"/>
              </w:rPr>
              <w:t>20240</w:t>
            </w:r>
          </w:p>
        </w:tc>
        <w:tc>
          <w:tcPr>
            <w:tcW w:w="1276" w:type="dxa"/>
            <w:shd w:val="clear" w:color="auto" w:fill="auto"/>
          </w:tcPr>
          <w:p w:rsidR="00726E08" w:rsidRPr="0042693D" w:rsidRDefault="0042693D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Д</w:t>
            </w:r>
            <w:r w:rsidR="007500D4" w:rsidRPr="0042693D">
              <w:rPr>
                <w:rFonts w:ascii="Times New Roman" w:hAnsi="Times New Roman"/>
                <w:i/>
                <w:color w:val="000000" w:themeColor="text1"/>
              </w:rPr>
              <w:t>остиг</w:t>
            </w:r>
          </w:p>
        </w:tc>
      </w:tr>
      <w:tr w:rsidR="00726E08" w:rsidRPr="00745561" w:rsidTr="007E4947">
        <w:trPr>
          <w:trHeight w:val="194"/>
        </w:trPr>
        <w:tc>
          <w:tcPr>
            <w:tcW w:w="817" w:type="dxa"/>
            <w:shd w:val="clear" w:color="auto" w:fill="auto"/>
          </w:tcPr>
          <w:p w:rsidR="00726E08" w:rsidRPr="00CE50EC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CE50EC">
              <w:rPr>
                <w:rFonts w:ascii="Times New Roman" w:hAnsi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726E08" w:rsidRPr="00CE50EC" w:rsidRDefault="00CE50EC" w:rsidP="003B3EF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CE50EC">
              <w:rPr>
                <w:rFonts w:ascii="Times New Roman" w:hAnsi="Times New Roman"/>
                <w:i/>
                <w:color w:val="000000" w:themeColor="text1"/>
                <w:lang w:val="kk-KZ"/>
              </w:rPr>
              <w:t>Число коек в стационаре</w:t>
            </w:r>
          </w:p>
        </w:tc>
        <w:tc>
          <w:tcPr>
            <w:tcW w:w="1417" w:type="dxa"/>
            <w:shd w:val="clear" w:color="auto" w:fill="auto"/>
          </w:tcPr>
          <w:p w:rsidR="00726E08" w:rsidRPr="00CE50EC" w:rsidRDefault="00CE50E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CE50EC">
              <w:rPr>
                <w:rFonts w:ascii="Times New Roman" w:hAnsi="Times New Roman"/>
                <w:i/>
                <w:color w:val="000000" w:themeColor="text1"/>
                <w:lang w:val="kk-KZ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726E08" w:rsidRPr="00CE50EC" w:rsidRDefault="00CE50EC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CE50EC">
              <w:rPr>
                <w:rFonts w:ascii="Times New Roman" w:hAnsi="Times New Roman"/>
                <w:i/>
                <w:color w:val="000000" w:themeColor="text1"/>
                <w:lang w:val="kk-KZ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726E08" w:rsidRPr="00CE50EC" w:rsidRDefault="00CE50E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CE50EC">
              <w:rPr>
                <w:rFonts w:ascii="Times New Roman" w:hAnsi="Times New Roman"/>
                <w:i/>
                <w:color w:val="000000" w:themeColor="text1"/>
                <w:lang w:val="kk-KZ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726E08" w:rsidRPr="00CE50EC" w:rsidRDefault="00CE50E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lang w:val="kk-KZ"/>
              </w:rPr>
            </w:pPr>
            <w:r w:rsidRPr="00CE50EC">
              <w:rPr>
                <w:rFonts w:ascii="Times New Roman" w:hAnsi="Times New Roman"/>
                <w:i/>
                <w:color w:val="000000" w:themeColor="text1"/>
                <w:lang w:val="kk-KZ"/>
              </w:rPr>
              <w:t>Д</w:t>
            </w:r>
            <w:proofErr w:type="spellStart"/>
            <w:r w:rsidR="007500D4" w:rsidRPr="00CE50EC">
              <w:rPr>
                <w:rFonts w:ascii="Times New Roman" w:hAnsi="Times New Roman"/>
                <w:i/>
                <w:color w:val="000000" w:themeColor="text1"/>
              </w:rPr>
              <w:t>остиг</w:t>
            </w:r>
            <w:proofErr w:type="spellEnd"/>
          </w:p>
        </w:tc>
      </w:tr>
      <w:tr w:rsidR="00726E08" w:rsidRPr="00745561" w:rsidTr="007E4947">
        <w:trPr>
          <w:trHeight w:val="284"/>
        </w:trPr>
        <w:tc>
          <w:tcPr>
            <w:tcW w:w="817" w:type="dxa"/>
            <w:shd w:val="clear" w:color="auto" w:fill="auto"/>
          </w:tcPr>
          <w:p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726E08" w:rsidRPr="00CE50EC" w:rsidRDefault="00CE50EC" w:rsidP="003B3EF5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Работа койки круглосуточного стационара</w:t>
            </w:r>
          </w:p>
        </w:tc>
        <w:tc>
          <w:tcPr>
            <w:tcW w:w="1417" w:type="dxa"/>
            <w:shd w:val="clear" w:color="auto" w:fill="auto"/>
          </w:tcPr>
          <w:p w:rsidR="00726E08" w:rsidRPr="00CE50EC" w:rsidRDefault="00CE50E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310</w:t>
            </w:r>
          </w:p>
        </w:tc>
        <w:tc>
          <w:tcPr>
            <w:tcW w:w="1418" w:type="dxa"/>
            <w:shd w:val="clear" w:color="auto" w:fill="auto"/>
          </w:tcPr>
          <w:p w:rsidR="00726E08" w:rsidRPr="00745561" w:rsidRDefault="00904321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319,7</w:t>
            </w:r>
          </w:p>
        </w:tc>
        <w:tc>
          <w:tcPr>
            <w:tcW w:w="1275" w:type="dxa"/>
            <w:shd w:val="clear" w:color="auto" w:fill="auto"/>
          </w:tcPr>
          <w:p w:rsidR="00726E08" w:rsidRPr="00745561" w:rsidRDefault="00904321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307,0</w:t>
            </w:r>
          </w:p>
        </w:tc>
        <w:tc>
          <w:tcPr>
            <w:tcW w:w="1276" w:type="dxa"/>
            <w:shd w:val="clear" w:color="auto" w:fill="auto"/>
          </w:tcPr>
          <w:p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:rsidTr="007E4947">
        <w:trPr>
          <w:trHeight w:val="260"/>
        </w:trPr>
        <w:tc>
          <w:tcPr>
            <w:tcW w:w="817" w:type="dxa"/>
            <w:shd w:val="clear" w:color="auto" w:fill="auto"/>
          </w:tcPr>
          <w:p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:rsidR="00726E08" w:rsidRPr="00CE50EC" w:rsidRDefault="00CE50EC" w:rsidP="003B3EF5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Оборот койки круглосуточного стационара</w:t>
            </w:r>
          </w:p>
        </w:tc>
        <w:tc>
          <w:tcPr>
            <w:tcW w:w="1417" w:type="dxa"/>
            <w:shd w:val="clear" w:color="auto" w:fill="auto"/>
          </w:tcPr>
          <w:p w:rsidR="00726E08" w:rsidRPr="00CE50EC" w:rsidRDefault="00CE50E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20,5</w:t>
            </w:r>
          </w:p>
        </w:tc>
        <w:tc>
          <w:tcPr>
            <w:tcW w:w="1418" w:type="dxa"/>
            <w:shd w:val="clear" w:color="auto" w:fill="auto"/>
          </w:tcPr>
          <w:p w:rsidR="00726E08" w:rsidRPr="00745561" w:rsidRDefault="00904321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22,5</w:t>
            </w:r>
          </w:p>
        </w:tc>
        <w:tc>
          <w:tcPr>
            <w:tcW w:w="1275" w:type="dxa"/>
            <w:shd w:val="clear" w:color="auto" w:fill="auto"/>
          </w:tcPr>
          <w:p w:rsidR="00726E08" w:rsidRPr="00745561" w:rsidRDefault="00904321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20,9</w:t>
            </w:r>
          </w:p>
        </w:tc>
        <w:tc>
          <w:tcPr>
            <w:tcW w:w="1276" w:type="dxa"/>
            <w:shd w:val="clear" w:color="auto" w:fill="auto"/>
          </w:tcPr>
          <w:p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CE50EC" w:rsidRPr="00745561" w:rsidTr="007E4947">
        <w:trPr>
          <w:trHeight w:val="260"/>
        </w:trPr>
        <w:tc>
          <w:tcPr>
            <w:tcW w:w="817" w:type="dxa"/>
            <w:shd w:val="clear" w:color="auto" w:fill="auto"/>
          </w:tcPr>
          <w:p w:rsidR="00CE50EC" w:rsidRPr="00CE50EC" w:rsidRDefault="00CE50EC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:rsidR="00CE50EC" w:rsidRDefault="00CE50EC" w:rsidP="003B3EF5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Работа койки дневного стационара</w:t>
            </w:r>
          </w:p>
        </w:tc>
        <w:tc>
          <w:tcPr>
            <w:tcW w:w="1417" w:type="dxa"/>
            <w:shd w:val="clear" w:color="auto" w:fill="auto"/>
          </w:tcPr>
          <w:p w:rsidR="00CE50EC" w:rsidRDefault="00CE50E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367,1</w:t>
            </w:r>
          </w:p>
        </w:tc>
        <w:tc>
          <w:tcPr>
            <w:tcW w:w="1418" w:type="dxa"/>
            <w:shd w:val="clear" w:color="auto" w:fill="auto"/>
          </w:tcPr>
          <w:p w:rsidR="00CE50EC" w:rsidRPr="00745561" w:rsidRDefault="00904321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386,0</w:t>
            </w:r>
          </w:p>
        </w:tc>
        <w:tc>
          <w:tcPr>
            <w:tcW w:w="1275" w:type="dxa"/>
            <w:shd w:val="clear" w:color="auto" w:fill="auto"/>
          </w:tcPr>
          <w:p w:rsidR="00CE50EC" w:rsidRPr="00745561" w:rsidRDefault="00904321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383,0</w:t>
            </w:r>
          </w:p>
        </w:tc>
        <w:tc>
          <w:tcPr>
            <w:tcW w:w="1276" w:type="dxa"/>
            <w:shd w:val="clear" w:color="auto" w:fill="auto"/>
          </w:tcPr>
          <w:p w:rsidR="00CE50EC" w:rsidRPr="00745561" w:rsidRDefault="00904321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CE50EC" w:rsidRPr="00745561" w:rsidTr="007E4947">
        <w:trPr>
          <w:trHeight w:val="260"/>
        </w:trPr>
        <w:tc>
          <w:tcPr>
            <w:tcW w:w="817" w:type="dxa"/>
            <w:shd w:val="clear" w:color="auto" w:fill="auto"/>
          </w:tcPr>
          <w:p w:rsidR="00CE50EC" w:rsidRDefault="00CE50EC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7</w:t>
            </w:r>
          </w:p>
        </w:tc>
        <w:tc>
          <w:tcPr>
            <w:tcW w:w="3578" w:type="dxa"/>
            <w:shd w:val="clear" w:color="auto" w:fill="auto"/>
          </w:tcPr>
          <w:p w:rsidR="00CE50EC" w:rsidRDefault="00CE50EC" w:rsidP="003B3EF5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Оборот койки дневного стационара</w:t>
            </w:r>
          </w:p>
        </w:tc>
        <w:tc>
          <w:tcPr>
            <w:tcW w:w="1417" w:type="dxa"/>
            <w:shd w:val="clear" w:color="auto" w:fill="auto"/>
          </w:tcPr>
          <w:p w:rsidR="00CE50EC" w:rsidRDefault="00CE50E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38,8</w:t>
            </w:r>
          </w:p>
        </w:tc>
        <w:tc>
          <w:tcPr>
            <w:tcW w:w="1418" w:type="dxa"/>
            <w:shd w:val="clear" w:color="auto" w:fill="auto"/>
          </w:tcPr>
          <w:p w:rsidR="00CE50EC" w:rsidRPr="00745561" w:rsidRDefault="00904321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36,8</w:t>
            </w:r>
          </w:p>
        </w:tc>
        <w:tc>
          <w:tcPr>
            <w:tcW w:w="1275" w:type="dxa"/>
            <w:shd w:val="clear" w:color="auto" w:fill="auto"/>
          </w:tcPr>
          <w:p w:rsidR="00CE50EC" w:rsidRPr="00745561" w:rsidRDefault="00904321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40,4</w:t>
            </w:r>
          </w:p>
        </w:tc>
        <w:tc>
          <w:tcPr>
            <w:tcW w:w="1276" w:type="dxa"/>
            <w:shd w:val="clear" w:color="auto" w:fill="auto"/>
          </w:tcPr>
          <w:p w:rsidR="00CE50EC" w:rsidRPr="00745561" w:rsidRDefault="00CE50E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</w:p>
        </w:tc>
      </w:tr>
    </w:tbl>
    <w:p w:rsidR="005E7945" w:rsidRPr="00D8545D" w:rsidRDefault="005E7945" w:rsidP="003045B2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7945" w:rsidRPr="00D8545D" w:rsidSect="00CF5396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B087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0E" w:rsidRDefault="00213F0E" w:rsidP="00983286">
      <w:pPr>
        <w:spacing w:after="0" w:line="240" w:lineRule="auto"/>
      </w:pPr>
      <w:r>
        <w:separator/>
      </w:r>
    </w:p>
  </w:endnote>
  <w:endnote w:type="continuationSeparator" w:id="0">
    <w:p w:rsidR="00213F0E" w:rsidRDefault="00213F0E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0E" w:rsidRDefault="00213F0E" w:rsidP="00983286">
      <w:pPr>
        <w:spacing w:after="0" w:line="240" w:lineRule="auto"/>
      </w:pPr>
      <w:r>
        <w:separator/>
      </w:r>
    </w:p>
  </w:footnote>
  <w:footnote w:type="continuationSeparator" w:id="0">
    <w:p w:rsidR="00213F0E" w:rsidRDefault="00213F0E" w:rsidP="009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">
    <w:nsid w:val="0CCE6BAF"/>
    <w:multiLevelType w:val="hybridMultilevel"/>
    <w:tmpl w:val="452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55107C"/>
    <w:multiLevelType w:val="singleLevel"/>
    <w:tmpl w:val="4606AA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185060"/>
    <w:multiLevelType w:val="hybridMultilevel"/>
    <w:tmpl w:val="8F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32F3C"/>
    <w:multiLevelType w:val="hybridMultilevel"/>
    <w:tmpl w:val="5F2C731A"/>
    <w:lvl w:ilvl="0" w:tplc="48507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ACA99A">
      <w:numFmt w:val="none"/>
      <w:lvlText w:val=""/>
      <w:lvlJc w:val="left"/>
      <w:pPr>
        <w:tabs>
          <w:tab w:val="num" w:pos="360"/>
        </w:tabs>
      </w:pPr>
    </w:lvl>
    <w:lvl w:ilvl="2" w:tplc="E28A76C6">
      <w:numFmt w:val="none"/>
      <w:lvlText w:val=""/>
      <w:lvlJc w:val="left"/>
      <w:pPr>
        <w:tabs>
          <w:tab w:val="num" w:pos="360"/>
        </w:tabs>
      </w:pPr>
    </w:lvl>
    <w:lvl w:ilvl="3" w:tplc="EF4A965A">
      <w:numFmt w:val="none"/>
      <w:lvlText w:val=""/>
      <w:lvlJc w:val="left"/>
      <w:pPr>
        <w:tabs>
          <w:tab w:val="num" w:pos="360"/>
        </w:tabs>
      </w:pPr>
    </w:lvl>
    <w:lvl w:ilvl="4" w:tplc="762E2892">
      <w:numFmt w:val="none"/>
      <w:lvlText w:val=""/>
      <w:lvlJc w:val="left"/>
      <w:pPr>
        <w:tabs>
          <w:tab w:val="num" w:pos="360"/>
        </w:tabs>
      </w:pPr>
    </w:lvl>
    <w:lvl w:ilvl="5" w:tplc="E9DC49BE">
      <w:numFmt w:val="none"/>
      <w:lvlText w:val=""/>
      <w:lvlJc w:val="left"/>
      <w:pPr>
        <w:tabs>
          <w:tab w:val="num" w:pos="360"/>
        </w:tabs>
      </w:pPr>
    </w:lvl>
    <w:lvl w:ilvl="6" w:tplc="95C67B30">
      <w:numFmt w:val="none"/>
      <w:lvlText w:val=""/>
      <w:lvlJc w:val="left"/>
      <w:pPr>
        <w:tabs>
          <w:tab w:val="num" w:pos="360"/>
        </w:tabs>
      </w:pPr>
    </w:lvl>
    <w:lvl w:ilvl="7" w:tplc="722A2E00">
      <w:numFmt w:val="none"/>
      <w:lvlText w:val=""/>
      <w:lvlJc w:val="left"/>
      <w:pPr>
        <w:tabs>
          <w:tab w:val="num" w:pos="360"/>
        </w:tabs>
      </w:pPr>
    </w:lvl>
    <w:lvl w:ilvl="8" w:tplc="306E32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AB4E7C"/>
    <w:multiLevelType w:val="hybridMultilevel"/>
    <w:tmpl w:val="435C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31FB3"/>
    <w:multiLevelType w:val="hybridMultilevel"/>
    <w:tmpl w:val="59E64F1E"/>
    <w:lvl w:ilvl="0" w:tplc="332EF1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2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3">
    <w:nsid w:val="38BD7851"/>
    <w:multiLevelType w:val="multilevel"/>
    <w:tmpl w:val="366AC9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4">
    <w:nsid w:val="39F950F2"/>
    <w:multiLevelType w:val="hybridMultilevel"/>
    <w:tmpl w:val="462EA978"/>
    <w:lvl w:ilvl="0" w:tplc="143203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43721"/>
    <w:multiLevelType w:val="hybridMultilevel"/>
    <w:tmpl w:val="61B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8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C27702"/>
    <w:multiLevelType w:val="hybridMultilevel"/>
    <w:tmpl w:val="BFE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6E3040F"/>
    <w:multiLevelType w:val="hybridMultilevel"/>
    <w:tmpl w:val="BA8AEF8C"/>
    <w:lvl w:ilvl="0" w:tplc="65CA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0131A4"/>
    <w:multiLevelType w:val="multilevel"/>
    <w:tmpl w:val="409AAF1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b/>
      </w:rPr>
    </w:lvl>
  </w:abstractNum>
  <w:abstractNum w:abstractNumId="24">
    <w:nsid w:val="5E4E28DD"/>
    <w:multiLevelType w:val="hybridMultilevel"/>
    <w:tmpl w:val="DC4C0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5E63B2"/>
    <w:multiLevelType w:val="hybridMultilevel"/>
    <w:tmpl w:val="F4DE9592"/>
    <w:lvl w:ilvl="0" w:tplc="FFFFFFFF">
      <w:start w:val="1"/>
      <w:numFmt w:val="bullet"/>
      <w:lvlText w:val="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C6DBC"/>
    <w:multiLevelType w:val="hybridMultilevel"/>
    <w:tmpl w:val="3EE4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6DC377D"/>
    <w:multiLevelType w:val="hybridMultilevel"/>
    <w:tmpl w:val="0674DF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>
    <w:nsid w:val="7B6A5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1"/>
  </w:num>
  <w:num w:numId="5">
    <w:abstractNumId w:val="19"/>
  </w:num>
  <w:num w:numId="6">
    <w:abstractNumId w:val="12"/>
  </w:num>
  <w:num w:numId="7">
    <w:abstractNumId w:val="10"/>
  </w:num>
  <w:num w:numId="8">
    <w:abstractNumId w:val="18"/>
  </w:num>
  <w:num w:numId="9">
    <w:abstractNumId w:val="0"/>
  </w:num>
  <w:num w:numId="10">
    <w:abstractNumId w:val="28"/>
  </w:num>
  <w:num w:numId="11">
    <w:abstractNumId w:val="1"/>
  </w:num>
  <w:num w:numId="12">
    <w:abstractNumId w:val="21"/>
  </w:num>
  <w:num w:numId="13">
    <w:abstractNumId w:val="30"/>
  </w:num>
  <w:num w:numId="14">
    <w:abstractNumId w:val="3"/>
  </w:num>
  <w:num w:numId="15">
    <w:abstractNumId w:val="8"/>
  </w:num>
  <w:num w:numId="16">
    <w:abstractNumId w:val="9"/>
  </w:num>
  <w:num w:numId="17">
    <w:abstractNumId w:val="16"/>
  </w:num>
  <w:num w:numId="18">
    <w:abstractNumId w:val="29"/>
  </w:num>
  <w:num w:numId="19">
    <w:abstractNumId w:val="14"/>
  </w:num>
  <w:num w:numId="20">
    <w:abstractNumId w:val="22"/>
  </w:num>
  <w:num w:numId="21">
    <w:abstractNumId w:val="6"/>
  </w:num>
  <w:num w:numId="22">
    <w:abstractNumId w:val="20"/>
  </w:num>
  <w:num w:numId="23">
    <w:abstractNumId w:val="2"/>
  </w:num>
  <w:num w:numId="24">
    <w:abstractNumId w:val="27"/>
  </w:num>
  <w:num w:numId="25">
    <w:abstractNumId w:val="26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7"/>
  </w:num>
  <w:num w:numId="29">
    <w:abstractNumId w:val="23"/>
  </w:num>
  <w:num w:numId="30">
    <w:abstractNumId w:val="13"/>
  </w:num>
  <w:num w:numId="31">
    <w:abstractNumId w:val="31"/>
  </w:num>
  <w:num w:numId="32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умагали Енлик Ержанкызы">
    <w15:presenceInfo w15:providerId="AD" w15:userId="S-1-5-21-3131655290-66200523-2881902842-6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0B"/>
    <w:rsid w:val="00000697"/>
    <w:rsid w:val="00003DBB"/>
    <w:rsid w:val="00011516"/>
    <w:rsid w:val="000116C1"/>
    <w:rsid w:val="000207CA"/>
    <w:rsid w:val="00024F02"/>
    <w:rsid w:val="00031390"/>
    <w:rsid w:val="00037D73"/>
    <w:rsid w:val="00070B1F"/>
    <w:rsid w:val="00070D0E"/>
    <w:rsid w:val="00071F43"/>
    <w:rsid w:val="00072859"/>
    <w:rsid w:val="000813FC"/>
    <w:rsid w:val="00085AD6"/>
    <w:rsid w:val="00086A48"/>
    <w:rsid w:val="00086B79"/>
    <w:rsid w:val="000923EE"/>
    <w:rsid w:val="00092DA7"/>
    <w:rsid w:val="0009477B"/>
    <w:rsid w:val="00096EC8"/>
    <w:rsid w:val="000A1A47"/>
    <w:rsid w:val="000A4F00"/>
    <w:rsid w:val="000A71E3"/>
    <w:rsid w:val="000B0B7E"/>
    <w:rsid w:val="000C3B40"/>
    <w:rsid w:val="000D13C2"/>
    <w:rsid w:val="000D15FE"/>
    <w:rsid w:val="000D6108"/>
    <w:rsid w:val="000E3197"/>
    <w:rsid w:val="000F3AFA"/>
    <w:rsid w:val="00164FD3"/>
    <w:rsid w:val="001715FE"/>
    <w:rsid w:val="00190737"/>
    <w:rsid w:val="001A11E4"/>
    <w:rsid w:val="001A4C8B"/>
    <w:rsid w:val="001A5B32"/>
    <w:rsid w:val="001B4761"/>
    <w:rsid w:val="001B5101"/>
    <w:rsid w:val="001C7E41"/>
    <w:rsid w:val="001D6991"/>
    <w:rsid w:val="001E24DC"/>
    <w:rsid w:val="001F0DE3"/>
    <w:rsid w:val="00207829"/>
    <w:rsid w:val="002115D5"/>
    <w:rsid w:val="00213F0E"/>
    <w:rsid w:val="00222763"/>
    <w:rsid w:val="00245079"/>
    <w:rsid w:val="002474DD"/>
    <w:rsid w:val="002512CE"/>
    <w:rsid w:val="00256977"/>
    <w:rsid w:val="00261C8B"/>
    <w:rsid w:val="00266611"/>
    <w:rsid w:val="0027055C"/>
    <w:rsid w:val="00282DF4"/>
    <w:rsid w:val="002946EF"/>
    <w:rsid w:val="002A1BD2"/>
    <w:rsid w:val="002A4D0C"/>
    <w:rsid w:val="002B60A8"/>
    <w:rsid w:val="002B6EC5"/>
    <w:rsid w:val="002D0F26"/>
    <w:rsid w:val="002D5B2A"/>
    <w:rsid w:val="002E0B19"/>
    <w:rsid w:val="002E40C4"/>
    <w:rsid w:val="002F3F7A"/>
    <w:rsid w:val="003045B2"/>
    <w:rsid w:val="0030642A"/>
    <w:rsid w:val="00307A0B"/>
    <w:rsid w:val="00315590"/>
    <w:rsid w:val="00325F68"/>
    <w:rsid w:val="0032792D"/>
    <w:rsid w:val="003337A7"/>
    <w:rsid w:val="00335FFF"/>
    <w:rsid w:val="00344CA6"/>
    <w:rsid w:val="00360477"/>
    <w:rsid w:val="00367D6D"/>
    <w:rsid w:val="00371074"/>
    <w:rsid w:val="00372768"/>
    <w:rsid w:val="003843A7"/>
    <w:rsid w:val="003858CC"/>
    <w:rsid w:val="0039545D"/>
    <w:rsid w:val="00395E9E"/>
    <w:rsid w:val="003B3EF5"/>
    <w:rsid w:val="003B4809"/>
    <w:rsid w:val="003D2667"/>
    <w:rsid w:val="003D296F"/>
    <w:rsid w:val="003D619B"/>
    <w:rsid w:val="003E44AF"/>
    <w:rsid w:val="003F288D"/>
    <w:rsid w:val="003F4F96"/>
    <w:rsid w:val="00401A21"/>
    <w:rsid w:val="00416791"/>
    <w:rsid w:val="00422EE7"/>
    <w:rsid w:val="0042693D"/>
    <w:rsid w:val="00431756"/>
    <w:rsid w:val="00435C02"/>
    <w:rsid w:val="00437099"/>
    <w:rsid w:val="00440FBD"/>
    <w:rsid w:val="0044223C"/>
    <w:rsid w:val="00447FBD"/>
    <w:rsid w:val="00452FE5"/>
    <w:rsid w:val="00456BAF"/>
    <w:rsid w:val="00464115"/>
    <w:rsid w:val="004653BA"/>
    <w:rsid w:val="00470C3F"/>
    <w:rsid w:val="00485591"/>
    <w:rsid w:val="00486A4C"/>
    <w:rsid w:val="004A4A65"/>
    <w:rsid w:val="004A51D3"/>
    <w:rsid w:val="004F3166"/>
    <w:rsid w:val="004F5751"/>
    <w:rsid w:val="00515E2F"/>
    <w:rsid w:val="005239D3"/>
    <w:rsid w:val="00531FE9"/>
    <w:rsid w:val="005340DB"/>
    <w:rsid w:val="005375D9"/>
    <w:rsid w:val="00543935"/>
    <w:rsid w:val="005518E3"/>
    <w:rsid w:val="00555626"/>
    <w:rsid w:val="00573A32"/>
    <w:rsid w:val="00583984"/>
    <w:rsid w:val="005860C6"/>
    <w:rsid w:val="00590AC0"/>
    <w:rsid w:val="005A0A1A"/>
    <w:rsid w:val="005A3225"/>
    <w:rsid w:val="005A65CA"/>
    <w:rsid w:val="005B24F2"/>
    <w:rsid w:val="005B79FF"/>
    <w:rsid w:val="005D51CB"/>
    <w:rsid w:val="005D5285"/>
    <w:rsid w:val="005D5732"/>
    <w:rsid w:val="005D5F23"/>
    <w:rsid w:val="005E4370"/>
    <w:rsid w:val="005E7945"/>
    <w:rsid w:val="00603081"/>
    <w:rsid w:val="00604062"/>
    <w:rsid w:val="00606174"/>
    <w:rsid w:val="00606F2F"/>
    <w:rsid w:val="00617E9E"/>
    <w:rsid w:val="0062290E"/>
    <w:rsid w:val="006273BC"/>
    <w:rsid w:val="00630CA8"/>
    <w:rsid w:val="00631368"/>
    <w:rsid w:val="00634BDD"/>
    <w:rsid w:val="00634E50"/>
    <w:rsid w:val="00636BAA"/>
    <w:rsid w:val="00640C59"/>
    <w:rsid w:val="006454B0"/>
    <w:rsid w:val="00653A93"/>
    <w:rsid w:val="0067409A"/>
    <w:rsid w:val="0067517C"/>
    <w:rsid w:val="006A2894"/>
    <w:rsid w:val="006C0600"/>
    <w:rsid w:val="006D3350"/>
    <w:rsid w:val="006D3B8B"/>
    <w:rsid w:val="006E2BA8"/>
    <w:rsid w:val="006E4D39"/>
    <w:rsid w:val="006E6BDF"/>
    <w:rsid w:val="006F1E5D"/>
    <w:rsid w:val="006F2675"/>
    <w:rsid w:val="006F7A22"/>
    <w:rsid w:val="00716AC9"/>
    <w:rsid w:val="00717CF6"/>
    <w:rsid w:val="007257E8"/>
    <w:rsid w:val="00726685"/>
    <w:rsid w:val="00726E08"/>
    <w:rsid w:val="00732A0D"/>
    <w:rsid w:val="00735613"/>
    <w:rsid w:val="007366BD"/>
    <w:rsid w:val="0074302F"/>
    <w:rsid w:val="007449C2"/>
    <w:rsid w:val="00745561"/>
    <w:rsid w:val="00745E40"/>
    <w:rsid w:val="007500D4"/>
    <w:rsid w:val="007612A8"/>
    <w:rsid w:val="0076445E"/>
    <w:rsid w:val="00771A5E"/>
    <w:rsid w:val="00773642"/>
    <w:rsid w:val="00774E57"/>
    <w:rsid w:val="0077785B"/>
    <w:rsid w:val="007910E4"/>
    <w:rsid w:val="00796632"/>
    <w:rsid w:val="007A6DD4"/>
    <w:rsid w:val="007B1501"/>
    <w:rsid w:val="007C063E"/>
    <w:rsid w:val="007C4B33"/>
    <w:rsid w:val="007C596D"/>
    <w:rsid w:val="007D4F86"/>
    <w:rsid w:val="007E11E0"/>
    <w:rsid w:val="007E4947"/>
    <w:rsid w:val="007E6ED6"/>
    <w:rsid w:val="007F3F68"/>
    <w:rsid w:val="00801F09"/>
    <w:rsid w:val="00802476"/>
    <w:rsid w:val="00810E1A"/>
    <w:rsid w:val="00812724"/>
    <w:rsid w:val="0081384E"/>
    <w:rsid w:val="0082291C"/>
    <w:rsid w:val="008376A3"/>
    <w:rsid w:val="00846A67"/>
    <w:rsid w:val="008503D1"/>
    <w:rsid w:val="00852F64"/>
    <w:rsid w:val="008670B8"/>
    <w:rsid w:val="00876D4A"/>
    <w:rsid w:val="00886318"/>
    <w:rsid w:val="00896D32"/>
    <w:rsid w:val="008A24FB"/>
    <w:rsid w:val="008A41D7"/>
    <w:rsid w:val="008A4B4D"/>
    <w:rsid w:val="008A6A17"/>
    <w:rsid w:val="008C0B9E"/>
    <w:rsid w:val="008C72F0"/>
    <w:rsid w:val="008D26B2"/>
    <w:rsid w:val="008D7A49"/>
    <w:rsid w:val="008E4F72"/>
    <w:rsid w:val="008F3069"/>
    <w:rsid w:val="00904321"/>
    <w:rsid w:val="00907BB1"/>
    <w:rsid w:val="009134DF"/>
    <w:rsid w:val="00921C70"/>
    <w:rsid w:val="00932C63"/>
    <w:rsid w:val="009351BB"/>
    <w:rsid w:val="00940E8F"/>
    <w:rsid w:val="0094294A"/>
    <w:rsid w:val="009435ED"/>
    <w:rsid w:val="00957E2D"/>
    <w:rsid w:val="00961C95"/>
    <w:rsid w:val="00967E2D"/>
    <w:rsid w:val="00973B6E"/>
    <w:rsid w:val="00983286"/>
    <w:rsid w:val="00994BF6"/>
    <w:rsid w:val="009A6EB2"/>
    <w:rsid w:val="009B7A35"/>
    <w:rsid w:val="009C7D6F"/>
    <w:rsid w:val="009D32F7"/>
    <w:rsid w:val="009E0F2F"/>
    <w:rsid w:val="009E1C15"/>
    <w:rsid w:val="009F1E67"/>
    <w:rsid w:val="009F7015"/>
    <w:rsid w:val="00A032C8"/>
    <w:rsid w:val="00A20532"/>
    <w:rsid w:val="00A2394C"/>
    <w:rsid w:val="00A27709"/>
    <w:rsid w:val="00A34BF6"/>
    <w:rsid w:val="00A44B50"/>
    <w:rsid w:val="00A5234B"/>
    <w:rsid w:val="00A62355"/>
    <w:rsid w:val="00A63EDB"/>
    <w:rsid w:val="00A6433A"/>
    <w:rsid w:val="00A673F8"/>
    <w:rsid w:val="00A67FF3"/>
    <w:rsid w:val="00A704B7"/>
    <w:rsid w:val="00A7365A"/>
    <w:rsid w:val="00A81146"/>
    <w:rsid w:val="00A977B0"/>
    <w:rsid w:val="00AA7DA9"/>
    <w:rsid w:val="00AB4A60"/>
    <w:rsid w:val="00AD5ED1"/>
    <w:rsid w:val="00AF457A"/>
    <w:rsid w:val="00AF5276"/>
    <w:rsid w:val="00AF5F60"/>
    <w:rsid w:val="00B033B6"/>
    <w:rsid w:val="00B05E90"/>
    <w:rsid w:val="00B27D89"/>
    <w:rsid w:val="00B47B4C"/>
    <w:rsid w:val="00B57370"/>
    <w:rsid w:val="00B87374"/>
    <w:rsid w:val="00B9453C"/>
    <w:rsid w:val="00BA4A56"/>
    <w:rsid w:val="00BB7156"/>
    <w:rsid w:val="00BC3502"/>
    <w:rsid w:val="00BD081D"/>
    <w:rsid w:val="00BD7166"/>
    <w:rsid w:val="00BF0BC1"/>
    <w:rsid w:val="00BF191B"/>
    <w:rsid w:val="00C05C0E"/>
    <w:rsid w:val="00C108D4"/>
    <w:rsid w:val="00C1118B"/>
    <w:rsid w:val="00C12785"/>
    <w:rsid w:val="00C13F1A"/>
    <w:rsid w:val="00C173D8"/>
    <w:rsid w:val="00C20253"/>
    <w:rsid w:val="00C273D0"/>
    <w:rsid w:val="00C31CD7"/>
    <w:rsid w:val="00C44B6C"/>
    <w:rsid w:val="00C51C4F"/>
    <w:rsid w:val="00C51F73"/>
    <w:rsid w:val="00C570F4"/>
    <w:rsid w:val="00C60E10"/>
    <w:rsid w:val="00C639D5"/>
    <w:rsid w:val="00C65D03"/>
    <w:rsid w:val="00C6651E"/>
    <w:rsid w:val="00C72D92"/>
    <w:rsid w:val="00C740AF"/>
    <w:rsid w:val="00C776DA"/>
    <w:rsid w:val="00C926E4"/>
    <w:rsid w:val="00CA1727"/>
    <w:rsid w:val="00CB573D"/>
    <w:rsid w:val="00CC2000"/>
    <w:rsid w:val="00CC26D3"/>
    <w:rsid w:val="00CD09B1"/>
    <w:rsid w:val="00CD4DBC"/>
    <w:rsid w:val="00CE1736"/>
    <w:rsid w:val="00CE50EC"/>
    <w:rsid w:val="00CF5396"/>
    <w:rsid w:val="00D00A45"/>
    <w:rsid w:val="00D03D0B"/>
    <w:rsid w:val="00D31E4D"/>
    <w:rsid w:val="00D361FB"/>
    <w:rsid w:val="00D57F7C"/>
    <w:rsid w:val="00D63BB1"/>
    <w:rsid w:val="00D805A5"/>
    <w:rsid w:val="00D84267"/>
    <w:rsid w:val="00D8545D"/>
    <w:rsid w:val="00D93CF6"/>
    <w:rsid w:val="00D9426C"/>
    <w:rsid w:val="00DB0BBF"/>
    <w:rsid w:val="00DD7E1F"/>
    <w:rsid w:val="00DE0891"/>
    <w:rsid w:val="00DE21B2"/>
    <w:rsid w:val="00DF0772"/>
    <w:rsid w:val="00DF6769"/>
    <w:rsid w:val="00DF6BAC"/>
    <w:rsid w:val="00E11E2D"/>
    <w:rsid w:val="00E156AB"/>
    <w:rsid w:val="00E5422A"/>
    <w:rsid w:val="00E56CCD"/>
    <w:rsid w:val="00E63EC9"/>
    <w:rsid w:val="00E71B67"/>
    <w:rsid w:val="00E81372"/>
    <w:rsid w:val="00E94210"/>
    <w:rsid w:val="00E956D1"/>
    <w:rsid w:val="00E97BF6"/>
    <w:rsid w:val="00EB00E0"/>
    <w:rsid w:val="00EB3381"/>
    <w:rsid w:val="00EB43C7"/>
    <w:rsid w:val="00EB5F0F"/>
    <w:rsid w:val="00EC0CFF"/>
    <w:rsid w:val="00ED1754"/>
    <w:rsid w:val="00ED4675"/>
    <w:rsid w:val="00EE2437"/>
    <w:rsid w:val="00EE741B"/>
    <w:rsid w:val="00F032B0"/>
    <w:rsid w:val="00F049B0"/>
    <w:rsid w:val="00F06F3A"/>
    <w:rsid w:val="00F15EEC"/>
    <w:rsid w:val="00F17F49"/>
    <w:rsid w:val="00F26037"/>
    <w:rsid w:val="00F349FB"/>
    <w:rsid w:val="00F43412"/>
    <w:rsid w:val="00F46BFB"/>
    <w:rsid w:val="00F52201"/>
    <w:rsid w:val="00F53235"/>
    <w:rsid w:val="00F5694A"/>
    <w:rsid w:val="00F651B8"/>
    <w:rsid w:val="00F65DDA"/>
    <w:rsid w:val="00F74B7E"/>
    <w:rsid w:val="00F85551"/>
    <w:rsid w:val="00F85AAD"/>
    <w:rsid w:val="00F8694D"/>
    <w:rsid w:val="00F93D70"/>
    <w:rsid w:val="00FB1F41"/>
    <w:rsid w:val="00FC4762"/>
    <w:rsid w:val="00FD106F"/>
    <w:rsid w:val="00FE72C6"/>
    <w:rsid w:val="00FE78F1"/>
    <w:rsid w:val="00FF0BAE"/>
    <w:rsid w:val="00FF1FC7"/>
    <w:rsid w:val="00FF2E9F"/>
    <w:rsid w:val="00FF7443"/>
    <w:rsid w:val="00FF793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paragraph" w:styleId="af3">
    <w:name w:val="Body Text Indent"/>
    <w:basedOn w:val="a"/>
    <w:link w:val="af4"/>
    <w:rsid w:val="00617E9E"/>
    <w:p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Cs/>
      <w:sz w:val="44"/>
      <w:szCs w:val="4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17E9E"/>
    <w:rPr>
      <w:rFonts w:ascii="Times New Roman" w:eastAsia="Times New Roman" w:hAnsi="Times New Roman" w:cs="Times New Roman"/>
      <w:iCs/>
      <w:sz w:val="44"/>
      <w:szCs w:val="4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2C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2C63"/>
    <w:rPr>
      <w:sz w:val="16"/>
      <w:szCs w:val="16"/>
    </w:rPr>
  </w:style>
  <w:style w:type="paragraph" w:styleId="af5">
    <w:name w:val="Body Text"/>
    <w:basedOn w:val="a"/>
    <w:link w:val="af6"/>
    <w:uiPriority w:val="99"/>
    <w:semiHidden/>
    <w:unhideWhenUsed/>
    <w:rsid w:val="008A6A1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A6A17"/>
  </w:style>
  <w:style w:type="paragraph" w:styleId="31">
    <w:name w:val="Body Text 3"/>
    <w:basedOn w:val="a"/>
    <w:link w:val="32"/>
    <w:uiPriority w:val="99"/>
    <w:semiHidden/>
    <w:unhideWhenUsed/>
    <w:rsid w:val="007E6E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6E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paragraph" w:styleId="af3">
    <w:name w:val="Body Text Indent"/>
    <w:basedOn w:val="a"/>
    <w:link w:val="af4"/>
    <w:rsid w:val="00617E9E"/>
    <w:p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Cs/>
      <w:sz w:val="44"/>
      <w:szCs w:val="4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17E9E"/>
    <w:rPr>
      <w:rFonts w:ascii="Times New Roman" w:eastAsia="Times New Roman" w:hAnsi="Times New Roman" w:cs="Times New Roman"/>
      <w:iCs/>
      <w:sz w:val="44"/>
      <w:szCs w:val="4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2C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2C63"/>
    <w:rPr>
      <w:sz w:val="16"/>
      <w:szCs w:val="16"/>
    </w:rPr>
  </w:style>
  <w:style w:type="paragraph" w:styleId="af5">
    <w:name w:val="Body Text"/>
    <w:basedOn w:val="a"/>
    <w:link w:val="af6"/>
    <w:uiPriority w:val="99"/>
    <w:semiHidden/>
    <w:unhideWhenUsed/>
    <w:rsid w:val="008A6A1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A6A17"/>
  </w:style>
  <w:style w:type="paragraph" w:styleId="31">
    <w:name w:val="Body Text 3"/>
    <w:basedOn w:val="a"/>
    <w:link w:val="32"/>
    <w:uiPriority w:val="99"/>
    <w:semiHidden/>
    <w:unhideWhenUsed/>
    <w:rsid w:val="007E6E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6E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700F-AF7D-4F80-B7C9-B9225B6B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Султанова Алтын Нуруллаевна</cp:lastModifiedBy>
  <cp:revision>12</cp:revision>
  <cp:lastPrinted>2018-03-19T05:55:00Z</cp:lastPrinted>
  <dcterms:created xsi:type="dcterms:W3CDTF">2018-03-19T03:48:00Z</dcterms:created>
  <dcterms:modified xsi:type="dcterms:W3CDTF">2018-03-19T05:55:00Z</dcterms:modified>
</cp:coreProperties>
</file>